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39A" w14:textId="0ABAF5C7" w:rsidR="006D67D4" w:rsidRPr="006D67D4" w:rsidRDefault="006B06C8" w:rsidP="007E5A3C">
      <w:pPr>
        <w:pStyle w:val="Title-PopulationStatement"/>
      </w:pPr>
      <w:r w:rsidRPr="006D67D4">
        <w:t>2025 Population Statement</w:t>
      </w:r>
    </w:p>
    <w:p w14:paraId="58ACF803" w14:textId="3D74A411" w:rsidR="006B06C8" w:rsidRPr="006D67D4" w:rsidRDefault="005F375A" w:rsidP="007E5A3C">
      <w:pPr>
        <w:pStyle w:val="Title-StateTerritory"/>
      </w:pPr>
      <w:r>
        <w:t>A</w:t>
      </w:r>
      <w:r w:rsidR="00B73DE9">
        <w:t>ustralia</w:t>
      </w:r>
      <w:r w:rsidR="00250564" w:rsidRPr="006D67D4">
        <w:t xml:space="preserve"> snapshot</w:t>
      </w:r>
    </w:p>
    <w:p w14:paraId="7EB36659" w14:textId="29633B1F" w:rsidR="00952F2F" w:rsidRDefault="008228BA" w:rsidP="00AF0FAD">
      <w:pPr>
        <w:pStyle w:val="Heading1"/>
      </w:pPr>
      <w:r w:rsidRPr="00826109">
        <w:t>A</w:t>
      </w:r>
      <w:r w:rsidR="00E01048" w:rsidRPr="00826109">
        <w:t>ustralia</w:t>
      </w:r>
      <w:r w:rsidR="006C3F91" w:rsidRPr="00826109">
        <w:t>’</w:t>
      </w:r>
      <w:r w:rsidR="00E01048" w:rsidRPr="00826109">
        <w:t>s</w:t>
      </w:r>
      <w:r w:rsidR="00E01048">
        <w:t xml:space="preserve"> </w:t>
      </w:r>
      <w:r w:rsidR="00E01048" w:rsidRPr="00AF0FAD">
        <w:t>population</w:t>
      </w:r>
      <w:r w:rsidR="00E01048">
        <w:t xml:space="preserve"> growth </w:t>
      </w:r>
      <w:r w:rsidR="00284CDF">
        <w:t xml:space="preserve">expected </w:t>
      </w:r>
      <w:r w:rsidR="007869E7">
        <w:t>to moderate in the coming years</w:t>
      </w:r>
      <w:r w:rsidR="00F410A5">
        <w:rPr>
          <w:rStyle w:val="FootnoteReference"/>
        </w:rPr>
        <w:footnoteReference w:id="2"/>
      </w:r>
    </w:p>
    <w:p w14:paraId="7C5BCE30" w14:textId="77777777" w:rsidR="00301B18" w:rsidRPr="00AF0FAD" w:rsidRDefault="00301B18" w:rsidP="00AF0FAD">
      <w:pPr>
        <w:pStyle w:val="Bullet"/>
      </w:pPr>
      <w:r w:rsidRPr="00AF0FAD">
        <w:t>Population growth has declined due to an easing in net overseas migration and falling fertility rates.</w:t>
      </w:r>
    </w:p>
    <w:p w14:paraId="499645E6" w14:textId="48AE0F37" w:rsidR="00A762D7" w:rsidRPr="00AF0FAD" w:rsidRDefault="001D4DD2" w:rsidP="00AF0FAD">
      <w:pPr>
        <w:pStyle w:val="Bullet"/>
      </w:pPr>
      <w:r w:rsidRPr="00AF0FAD">
        <w:t xml:space="preserve">The population is projected to be </w:t>
      </w:r>
      <w:r w:rsidR="00A970F2" w:rsidRPr="00AF0FAD">
        <w:t>31.</w:t>
      </w:r>
      <w:r w:rsidR="00756C81" w:rsidRPr="00AF0FAD">
        <w:t xml:space="preserve">5 </w:t>
      </w:r>
      <w:r w:rsidR="00A970F2" w:rsidRPr="00AF0FAD">
        <w:t>million</w:t>
      </w:r>
      <w:r w:rsidRPr="00AF0FAD">
        <w:t xml:space="preserve"> by 20</w:t>
      </w:r>
      <w:r w:rsidR="00A970F2" w:rsidRPr="00AF0FAD">
        <w:t>35</w:t>
      </w:r>
      <w:r w:rsidR="09C87A1D" w:rsidRPr="00AF0FAD">
        <w:t>–</w:t>
      </w:r>
      <w:r w:rsidR="00691109" w:rsidRPr="00AF0FAD">
        <w:t xml:space="preserve">36, </w:t>
      </w:r>
      <w:r w:rsidR="00756C81" w:rsidRPr="00AF0FAD">
        <w:t>150,000</w:t>
      </w:r>
      <w:r w:rsidR="00691109" w:rsidRPr="00AF0FAD">
        <w:t xml:space="preserve"> </w:t>
      </w:r>
      <w:r w:rsidRPr="00AF0FAD">
        <w:t>lower than projected in the 2024</w:t>
      </w:r>
      <w:r w:rsidR="007E5A3C" w:rsidRPr="00AF0FAD">
        <w:t> </w:t>
      </w:r>
      <w:r w:rsidRPr="00AF0FAD">
        <w:t>Population</w:t>
      </w:r>
      <w:r w:rsidR="007E5A3C" w:rsidRPr="00AF0FAD">
        <w:t> </w:t>
      </w:r>
      <w:r w:rsidRPr="00AF0FAD">
        <w:t>Statement.</w:t>
      </w:r>
      <w:r w:rsidR="00E14C26" w:rsidRPr="00AF0FAD">
        <w:t xml:space="preserve"> </w:t>
      </w:r>
    </w:p>
    <w:p w14:paraId="28B4987E" w14:textId="200BFF10" w:rsidR="00A762D7" w:rsidRPr="00AF0FAD" w:rsidRDefault="00A762D7" w:rsidP="00AF0FAD">
      <w:pPr>
        <w:pStyle w:val="Bullet"/>
      </w:pPr>
      <w:r w:rsidRPr="00AF0FAD">
        <w:t>Net overseas migration in 202</w:t>
      </w:r>
      <w:r w:rsidR="00EF15AA" w:rsidRPr="00AF0FAD">
        <w:t>5</w:t>
      </w:r>
      <w:r w:rsidRPr="00AF0FAD">
        <w:t>–2</w:t>
      </w:r>
      <w:r w:rsidR="00EF15AA" w:rsidRPr="00AF0FAD">
        <w:t>6</w:t>
      </w:r>
      <w:r w:rsidRPr="00AF0FAD">
        <w:t xml:space="preserve"> is forecast to be </w:t>
      </w:r>
      <w:r w:rsidR="00EF15AA" w:rsidRPr="00AF0FAD">
        <w:t>260</w:t>
      </w:r>
      <w:r w:rsidRPr="00AF0FAD">
        <w:t>,000. This is well below its peak of 556,000 in the year to the September quarter 2023.</w:t>
      </w:r>
    </w:p>
    <w:p w14:paraId="3AD9F6B0" w14:textId="2B8F0B2D" w:rsidR="00F57196" w:rsidRPr="00AF0FAD" w:rsidRDefault="00AF0FAD" w:rsidP="00AF0FAD">
      <w:pPr>
        <w:pStyle w:val="Bullet"/>
      </w:pPr>
      <w:r w:rsidRPr="00AF0FAD">
        <w:t>Australia remains younger than many similar economies, but we continue to age. The median age is expected to rise by 1.8 years to 40.2 years by 2035–36. Populations in rest</w:t>
      </w:r>
      <w:r w:rsidR="00B10C83" w:rsidRPr="00AF0FAD">
        <w:noBreakHyphen/>
      </w:r>
      <w:r w:rsidRPr="00AF0FAD">
        <w:t>of</w:t>
      </w:r>
      <w:r w:rsidR="00B10C83" w:rsidRPr="00AF0FAD">
        <w:noBreakHyphen/>
      </w:r>
      <w:r w:rsidRPr="00AF0FAD">
        <w:t>state</w:t>
      </w:r>
      <w:r w:rsidR="00B10C83">
        <w:t xml:space="preserve"> </w:t>
      </w:r>
      <w:r w:rsidRPr="00AF0FAD">
        <w:t>areas are older than in capital cities in all states and territories, except the Northern Territory.</w:t>
      </w:r>
    </w:p>
    <w:p w14:paraId="4FA8DF7A" w14:textId="419B8F0E" w:rsidR="00FF4D9E" w:rsidRPr="00AF0FAD" w:rsidRDefault="00A12B26" w:rsidP="00AF0FAD">
      <w:pPr>
        <w:pStyle w:val="Bullet"/>
      </w:pPr>
      <w:r w:rsidRPr="00AF0FAD">
        <w:t>Capital cities are projected to grow nearly twice as fast as rest</w:t>
      </w:r>
      <w:r w:rsidR="006C3F91" w:rsidRPr="00AF0FAD">
        <w:noBreakHyphen/>
      </w:r>
      <w:r w:rsidRPr="00AF0FAD">
        <w:t>of</w:t>
      </w:r>
      <w:r w:rsidR="006C3F91" w:rsidRPr="00AF0FAD">
        <w:noBreakHyphen/>
      </w:r>
      <w:r w:rsidRPr="00AF0FAD">
        <w:t>state areas</w:t>
      </w:r>
      <w:r w:rsidR="003553FB" w:rsidRPr="00AF0FAD">
        <w:t xml:space="preserve">, with Sydney and </w:t>
      </w:r>
      <w:r w:rsidR="00653446" w:rsidRPr="00AF0FAD">
        <w:t>Melbourne both projected to pass 8 million in the 2050s</w:t>
      </w:r>
      <w:r w:rsidRPr="00AF0FAD">
        <w:t xml:space="preserve">. </w:t>
      </w:r>
    </w:p>
    <w:p w14:paraId="2D5BF453" w14:textId="498441E2" w:rsidR="00FF4D9E" w:rsidRDefault="00FF4D9E" w:rsidP="00D313CF">
      <w:pPr>
        <w:pStyle w:val="TableChartFigureHeading"/>
        <w:spacing w:before="200" w:after="80"/>
      </w:pPr>
      <w:r>
        <w:t xml:space="preserve">Chart 1: </w:t>
      </w:r>
      <w:r w:rsidRPr="007E5A3C">
        <w:t>Population</w:t>
      </w:r>
      <w:r>
        <w:t xml:space="preserve"> growth in Australia</w:t>
      </w:r>
    </w:p>
    <w:tbl>
      <w:tblPr>
        <w:tblW w:w="5000" w:type="pct"/>
        <w:tblCellMar>
          <w:left w:w="0" w:type="dxa"/>
        </w:tblCellMar>
        <w:tblLook w:val="0420" w:firstRow="1" w:lastRow="0" w:firstColumn="0" w:lastColumn="0" w:noHBand="0" w:noVBand="1"/>
      </w:tblPr>
      <w:tblGrid>
        <w:gridCol w:w="4811"/>
        <w:gridCol w:w="4827"/>
      </w:tblGrid>
      <w:tr w:rsidR="00FF4D9E" w:rsidRPr="006C3F91" w14:paraId="63D7510D" w14:textId="77777777" w:rsidTr="006909FC">
        <w:tc>
          <w:tcPr>
            <w:tcW w:w="4811" w:type="dxa"/>
          </w:tcPr>
          <w:p w14:paraId="3BB8ECCB" w14:textId="3DC91E3B" w:rsidR="00FF4D9E" w:rsidRPr="006C3F91" w:rsidRDefault="00FF4D9E" w:rsidP="007E5A3C">
            <w:pPr>
              <w:pStyle w:val="TableChartFiguresecondheading-Side-by-side"/>
            </w:pPr>
            <w:r w:rsidRPr="006C3F91">
              <w:t xml:space="preserve">Components of growth in Australia </w:t>
            </w:r>
          </w:p>
        </w:tc>
        <w:tc>
          <w:tcPr>
            <w:tcW w:w="4827" w:type="dxa"/>
            <w:tcMar>
              <w:left w:w="113" w:type="dxa"/>
              <w:right w:w="0" w:type="dxa"/>
            </w:tcMar>
          </w:tcPr>
          <w:p w14:paraId="4060FD04" w14:textId="6C0DE802" w:rsidR="00FF4D9E" w:rsidRPr="006C3F91" w:rsidRDefault="00FF4D9E" w:rsidP="004C6687">
            <w:pPr>
              <w:pStyle w:val="TableChartFiguresecondheading-Side-by-side"/>
              <w:spacing w:after="60"/>
            </w:pPr>
            <w:r w:rsidRPr="006C3F91">
              <w:t>Population growth in Australia</w:t>
            </w:r>
            <w:r w:rsidR="000B1B8A" w:rsidRPr="006C3F91">
              <w:t xml:space="preserve"> and combined capital</w:t>
            </w:r>
            <w:r w:rsidR="00AF0FAD">
              <w:t> </w:t>
            </w:r>
            <w:r w:rsidR="000B1B8A" w:rsidRPr="006C3F91">
              <w:t xml:space="preserve">cities and rest-of-state areas. </w:t>
            </w:r>
          </w:p>
        </w:tc>
      </w:tr>
      <w:tr w:rsidR="00FF4D9E" w:rsidRPr="006C3F91" w14:paraId="3096A2A7" w14:textId="77777777" w:rsidTr="006909FC">
        <w:tblPrEx>
          <w:tblCellMar>
            <w:left w:w="108" w:type="dxa"/>
          </w:tblCellMar>
        </w:tblPrEx>
        <w:tc>
          <w:tcPr>
            <w:tcW w:w="4811" w:type="dxa"/>
          </w:tcPr>
          <w:p w14:paraId="564D4E51" w14:textId="0C16AB52" w:rsidR="00FF4D9E" w:rsidRPr="006C3F91" w:rsidRDefault="005A1AD2" w:rsidP="006C3F91">
            <w:pPr>
              <w:pStyle w:val="ChartGraphic"/>
            </w:pPr>
            <w:r w:rsidRPr="006C3F91">
              <w:rPr>
                <w:noProof/>
              </w:rPr>
              <w:drawing>
                <wp:inline distT="0" distB="0" distL="0" distR="0" wp14:anchorId="42851257" wp14:editId="7D3CAB72">
                  <wp:extent cx="2880000" cy="1921672"/>
                  <wp:effectExtent l="0" t="0" r="0" b="0"/>
                  <wp:docPr id="1490002774" name="Picture 1" descr="This chart shows the population growth rate and contribution to growth by components in Australia. Population growth fell to near zero following border restrictions in 2020–21 resulting in a significant drop in overseas arrivals. Growth rose sharply and peaked in 2022–23 as border restrictions were lifted. By 2026–27, population growth is expected to stabilise due to easing in net overseas migration and falling fertility r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02774" name="Picture 1" descr="This chart shows the population growth rate and contribution to growth by components in Australia. Population growth fell to near zero following border restrictions in 2020–21 resulting in a significant drop in overseas arrivals. Growth rose sharply and peaked in 2022–23 as border restrictions were lifted. By 2026–27, population growth is expected to stabilise due to easing in net overseas migration and falling fertility rat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0" cy="1921672"/>
                          </a:xfrm>
                          <a:prstGeom prst="rect">
                            <a:avLst/>
                          </a:prstGeom>
                          <a:noFill/>
                          <a:ln>
                            <a:noFill/>
                          </a:ln>
                        </pic:spPr>
                      </pic:pic>
                    </a:graphicData>
                  </a:graphic>
                </wp:inline>
              </w:drawing>
            </w:r>
          </w:p>
        </w:tc>
        <w:tc>
          <w:tcPr>
            <w:tcW w:w="4827" w:type="dxa"/>
          </w:tcPr>
          <w:p w14:paraId="6EC25729" w14:textId="3E8FAA6C" w:rsidR="00FF4D9E" w:rsidRPr="006C3F91" w:rsidRDefault="003622E9" w:rsidP="006C3F91">
            <w:pPr>
              <w:pStyle w:val="ChartGraphic"/>
            </w:pPr>
            <w:r w:rsidRPr="006C3F91">
              <w:rPr>
                <w:noProof/>
              </w:rPr>
              <w:drawing>
                <wp:inline distT="0" distB="0" distL="0" distR="0" wp14:anchorId="01081DC2" wp14:editId="6C91E4F3">
                  <wp:extent cx="2880000" cy="1921672"/>
                  <wp:effectExtent l="0" t="0" r="0" b="0"/>
                  <wp:docPr id="1228562651" name="Picture 2" descr="This chart shows population growth in Australia, combined rest of state areas and combined capital cities. National population growth is mostly driven by the combined capital cities which is comprised of strong overseas migrant arrivals. Growth in combined capital cities fell below zero following border restrictions in 2020–21 halting the flow of overseas arrivals. Growth rose sharply and peaked in 2022–23 as border restrictions were lifted. Growth in the combined rest of state areas was minimally affected by the pandemic, which dropped and rose slightly in the same years. Population growth is expected to stabilise in 2026–27 for combined capital cities and 2027–28 in the rest-of-state areas as net overseas migration moder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62651" name="Picture 2" descr="This chart shows population growth in Australia, combined rest of state areas and combined capital cities. National population growth is mostly driven by the combined capital cities which is comprised of strong overseas migrant arrivals. Growth in combined capital cities fell below zero following border restrictions in 2020–21 halting the flow of overseas arrivals. Growth rose sharply and peaked in 2022–23 as border restrictions were lifted. Growth in the combined rest of state areas was minimally affected by the pandemic, which dropped and rose slightly in the same years. Population growth is expected to stabilise in 2026–27 for combined capital cities and 2027–28 in the rest-of-state areas as net overseas migration moderate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0000" cy="1921672"/>
                          </a:xfrm>
                          <a:prstGeom prst="rect">
                            <a:avLst/>
                          </a:prstGeom>
                          <a:noFill/>
                          <a:ln>
                            <a:noFill/>
                          </a:ln>
                        </pic:spPr>
                      </pic:pic>
                    </a:graphicData>
                  </a:graphic>
                </wp:inline>
              </w:drawing>
            </w:r>
          </w:p>
        </w:tc>
      </w:tr>
    </w:tbl>
    <w:p w14:paraId="1546F24D" w14:textId="72EE20A8" w:rsidR="00FF4D9E" w:rsidRPr="00202C70" w:rsidRDefault="000B1B8A" w:rsidP="004C6687">
      <w:pPr>
        <w:pStyle w:val="TableChartFigureSource"/>
        <w:pBdr>
          <w:bottom w:val="single" w:sz="12" w:space="4" w:color="38AFCF" w:themeColor="text2"/>
        </w:pBdr>
        <w:spacing w:before="40" w:after="40"/>
        <w:rPr>
          <w:rFonts w:ascii="Calibri" w:hAnsi="Calibri" w:cs="Calibri"/>
        </w:rPr>
      </w:pPr>
      <w:r w:rsidRPr="007E5A3C">
        <w:t>Source</w:t>
      </w:r>
      <w:r w:rsidRPr="000B1B8A">
        <w:t>:</w:t>
      </w:r>
      <w:r w:rsidR="007E5A3C">
        <w:tab/>
      </w:r>
      <w:r w:rsidRPr="000B1B8A">
        <w:t xml:space="preserve">ABS, </w:t>
      </w:r>
      <w:r w:rsidRPr="007E5A3C">
        <w:rPr>
          <w:i/>
          <w:iCs/>
        </w:rPr>
        <w:t>National, state and territory population, March 2025</w:t>
      </w:r>
      <w:r w:rsidRPr="000B1B8A">
        <w:t>; and Centre for Population.</w:t>
      </w:r>
    </w:p>
    <w:p w14:paraId="43298715" w14:textId="69F8322F" w:rsidR="00F312B5" w:rsidRPr="00202C70" w:rsidRDefault="005002FC" w:rsidP="00D313CF">
      <w:pPr>
        <w:pStyle w:val="TableChartFigureHeading"/>
        <w:spacing w:before="200" w:after="40"/>
      </w:pPr>
      <w:r w:rsidRPr="00202C70">
        <w:t xml:space="preserve">Chart 2: </w:t>
      </w:r>
      <w:r w:rsidR="00584F4B" w:rsidRPr="00AF0FAD">
        <w:t>Proportional</w:t>
      </w:r>
      <w:r w:rsidR="00584F4B" w:rsidRPr="00202C70">
        <w:t xml:space="preserve"> age structures of Australia, </w:t>
      </w:r>
      <w:r w:rsidR="008F1E85" w:rsidRPr="00202C70">
        <w:t>c</w:t>
      </w:r>
      <w:r w:rsidR="00584F4B" w:rsidRPr="00202C70">
        <w:t xml:space="preserve">apital cities, and </w:t>
      </w:r>
      <w:r w:rsidR="008F1E85" w:rsidRPr="00202C70">
        <w:t>r</w:t>
      </w:r>
      <w:r w:rsidR="00584F4B" w:rsidRPr="00202C70">
        <w:t>est</w:t>
      </w:r>
      <w:r w:rsidR="006C3F91">
        <w:noBreakHyphen/>
      </w:r>
      <w:r w:rsidR="00584F4B" w:rsidRPr="00202C70">
        <w:t>of</w:t>
      </w:r>
      <w:r w:rsidR="006C3F91">
        <w:noBreakHyphen/>
      </w:r>
      <w:r w:rsidR="00584F4B" w:rsidRPr="00202C70">
        <w:t xml:space="preserve">state areas </w:t>
      </w:r>
    </w:p>
    <w:p w14:paraId="5EAE3D2B" w14:textId="3D292F4C" w:rsidR="00A65BD2" w:rsidRDefault="00104D29" w:rsidP="006C3F91">
      <w:pPr>
        <w:pStyle w:val="ChartGraphic"/>
      </w:pPr>
      <w:r w:rsidRPr="00104D29">
        <w:rPr>
          <w:noProof/>
        </w:rPr>
        <w:drawing>
          <wp:inline distT="0" distB="0" distL="0" distR="0" wp14:anchorId="417E2394" wp14:editId="0DD8E74B">
            <wp:extent cx="6048000" cy="1932756"/>
            <wp:effectExtent l="0" t="0" r="0" b="0"/>
            <wp:docPr id="634918349" name="Picture 1" descr="This chart shows the age structure of the populations of Australia, combined capital cities and combined rest of state areas for 2023–24, 2035–36, and 2065–66. It shows the proportion of the total population for each single year of age from 0 to 100 plus. In 2023–24, the majority of the population in all areas fall mostly between 20 and 40. As net overseas migration eases and fertility rates fall, the proportion of older age groups between 50 and 80 will grow bigger. By 2065–66, most of the population in all areas is expected to lie in these older age gro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18349" name="Picture 1" descr="This chart shows the age structure of the populations of Australia, combined capital cities and combined rest of state areas for 2023–24, 2035–36, and 2065–66. It shows the proportion of the total population for each single year of age from 0 to 100 plus. In 2023–24, the majority of the population in all areas fall mostly between 20 and 40. As net overseas migration eases and fertility rates fall, the proportion of older age groups between 50 and 80 will grow bigger. By 2065–66, most of the population in all areas is expected to lie in these older age group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8000" cy="1932756"/>
                    </a:xfrm>
                    <a:prstGeom prst="rect">
                      <a:avLst/>
                    </a:prstGeom>
                    <a:noFill/>
                    <a:ln>
                      <a:noFill/>
                    </a:ln>
                  </pic:spPr>
                </pic:pic>
              </a:graphicData>
            </a:graphic>
          </wp:inline>
        </w:drawing>
      </w:r>
    </w:p>
    <w:p w14:paraId="79AD7CEA" w14:textId="7C3989FE" w:rsidR="008A0AF5" w:rsidRPr="006D1AD6" w:rsidRDefault="008A0AF5" w:rsidP="00D313CF">
      <w:pPr>
        <w:pStyle w:val="TableChartFigureSource"/>
        <w:pBdr>
          <w:bottom w:val="single" w:sz="12" w:space="4" w:color="38AFCF" w:themeColor="text2"/>
        </w:pBdr>
        <w:spacing w:before="40" w:after="40"/>
        <w:rPr>
          <w:spacing w:val="-1"/>
        </w:rPr>
      </w:pPr>
      <w:r w:rsidRPr="006D1AD6">
        <w:rPr>
          <w:spacing w:val="-1"/>
        </w:rPr>
        <w:t>Source:</w:t>
      </w:r>
      <w:r w:rsidR="006D1AD6" w:rsidRPr="006D1AD6">
        <w:rPr>
          <w:spacing w:val="-1"/>
        </w:rPr>
        <w:tab/>
      </w:r>
      <w:r w:rsidRPr="006D1AD6">
        <w:rPr>
          <w:spacing w:val="-1"/>
        </w:rPr>
        <w:t xml:space="preserve">ABS, </w:t>
      </w:r>
      <w:r w:rsidRPr="006D1AD6">
        <w:rPr>
          <w:i/>
          <w:iCs/>
          <w:spacing w:val="-1"/>
        </w:rPr>
        <w:t>National, state and territory population, March 2025</w:t>
      </w:r>
      <w:r w:rsidRPr="006D1AD6">
        <w:rPr>
          <w:spacing w:val="-1"/>
        </w:rPr>
        <w:t>; and Centre for Population</w:t>
      </w:r>
      <w:r w:rsidR="00BC1E62" w:rsidRPr="006D1AD6">
        <w:rPr>
          <w:spacing w:val="-1"/>
        </w:rPr>
        <w:t xml:space="preserve"> analysis of ABS customised consultancy</w:t>
      </w:r>
      <w:r w:rsidR="00B34897" w:rsidRPr="006D1AD6">
        <w:rPr>
          <w:spacing w:val="-1"/>
        </w:rPr>
        <w:t xml:space="preserve"> data</w:t>
      </w:r>
      <w:r w:rsidRPr="006D1AD6">
        <w:rPr>
          <w:spacing w:val="-1"/>
        </w:rPr>
        <w:t>.</w:t>
      </w:r>
    </w:p>
    <w:p w14:paraId="78940375" w14:textId="394C69E6" w:rsidR="006800EF" w:rsidRPr="00450833" w:rsidRDefault="006800EF" w:rsidP="00450833">
      <w:pPr>
        <w:pStyle w:val="TableChartFigureHeading"/>
      </w:pPr>
      <w:r w:rsidRPr="00202C70">
        <w:lastRenderedPageBreak/>
        <w:t>Table</w:t>
      </w:r>
      <w:r w:rsidR="001724F3" w:rsidRPr="00202C70">
        <w:t xml:space="preserve"> 1: Population projections and key statistics, Australia</w:t>
      </w:r>
    </w:p>
    <w:tbl>
      <w:tblPr>
        <w:tblStyle w:val="CPOPSnapshotTable"/>
        <w:tblW w:w="5000" w:type="pct"/>
        <w:tblLayout w:type="fixed"/>
        <w:tblLook w:val="04A0" w:firstRow="1" w:lastRow="0" w:firstColumn="1" w:lastColumn="0" w:noHBand="0" w:noVBand="1"/>
      </w:tblPr>
      <w:tblGrid>
        <w:gridCol w:w="2694"/>
        <w:gridCol w:w="992"/>
        <w:gridCol w:w="992"/>
        <w:gridCol w:w="992"/>
        <w:gridCol w:w="992"/>
        <w:gridCol w:w="992"/>
        <w:gridCol w:w="992"/>
        <w:gridCol w:w="992"/>
      </w:tblGrid>
      <w:tr w:rsidR="00620F63" w:rsidRPr="006C3F91" w14:paraId="0A01DF9B" w14:textId="77777777" w:rsidTr="000F6042">
        <w:trPr>
          <w:cnfStyle w:val="100000000000" w:firstRow="1" w:lastRow="0" w:firstColumn="0" w:lastColumn="0" w:oddVBand="0" w:evenVBand="0" w:oddHBand="0" w:evenHBand="0" w:firstRowFirstColumn="0" w:firstRowLastColumn="0" w:lastRowFirstColumn="0" w:lastRowLastColumn="0"/>
          <w:trHeight w:val="238"/>
        </w:trPr>
        <w:tc>
          <w:tcPr>
            <w:tcW w:w="2694" w:type="dxa"/>
            <w:hideMark/>
          </w:tcPr>
          <w:p w14:paraId="61559F24" w14:textId="77777777" w:rsidR="008C2216" w:rsidRPr="006C3F91" w:rsidRDefault="008C2216">
            <w:pPr>
              <w:pStyle w:val="TableColumnHeadingLeft"/>
              <w:rPr>
                <w:rFonts w:ascii="Calibri" w:eastAsia="Times New Roman" w:hAnsi="Calibri" w:cs="Calibri"/>
              </w:rPr>
            </w:pPr>
            <w:r w:rsidRPr="006C3F91">
              <w:rPr>
                <w:rFonts w:ascii="Calibri" w:hAnsi="Calibri" w:cs="Calibri"/>
              </w:rPr>
              <w:t>Population projections</w:t>
            </w:r>
          </w:p>
        </w:tc>
        <w:tc>
          <w:tcPr>
            <w:tcW w:w="992" w:type="dxa"/>
            <w:noWrap/>
            <w:hideMark/>
          </w:tcPr>
          <w:p w14:paraId="2CC7256F" w14:textId="7B943514" w:rsidR="008C2216" w:rsidRPr="006C3F91" w:rsidRDefault="008C2216">
            <w:pPr>
              <w:pStyle w:val="TableColumnHeadingRight"/>
              <w:rPr>
                <w:rFonts w:ascii="Calibri" w:hAnsi="Calibri" w:cs="Calibri"/>
              </w:rPr>
            </w:pPr>
            <w:r w:rsidRPr="006C3F91">
              <w:rPr>
                <w:rFonts w:ascii="Calibri" w:hAnsi="Calibri" w:cs="Calibri"/>
              </w:rPr>
              <w:t>2023–24</w:t>
            </w:r>
            <w:r w:rsidR="00E2666A" w:rsidRPr="006C3F91">
              <w:rPr>
                <w:rStyle w:val="FootnoteReference"/>
                <w:rFonts w:ascii="Calibri" w:hAnsi="Calibri" w:cs="Calibri"/>
              </w:rPr>
              <w:footnoteReference w:id="3"/>
            </w:r>
          </w:p>
        </w:tc>
        <w:tc>
          <w:tcPr>
            <w:tcW w:w="992" w:type="dxa"/>
            <w:shd w:val="clear" w:color="auto" w:fill="D6EEF5" w:themeFill="text2" w:themeFillTint="33"/>
            <w:noWrap/>
            <w:hideMark/>
          </w:tcPr>
          <w:p w14:paraId="6EF3E8BD" w14:textId="77777777" w:rsidR="008C2216" w:rsidRPr="006C3F91" w:rsidRDefault="008C2216">
            <w:pPr>
              <w:pStyle w:val="TableColumnHeadingRight"/>
              <w:rPr>
                <w:rFonts w:ascii="Calibri" w:hAnsi="Calibri" w:cs="Calibri"/>
              </w:rPr>
            </w:pPr>
            <w:r w:rsidRPr="006C3F91">
              <w:rPr>
                <w:rFonts w:ascii="Calibri" w:hAnsi="Calibri" w:cs="Calibri"/>
              </w:rPr>
              <w:t>2024–25</w:t>
            </w:r>
          </w:p>
        </w:tc>
        <w:tc>
          <w:tcPr>
            <w:tcW w:w="992" w:type="dxa"/>
            <w:noWrap/>
            <w:hideMark/>
          </w:tcPr>
          <w:p w14:paraId="1E349D90" w14:textId="77777777" w:rsidR="008C2216" w:rsidRPr="006C3F91" w:rsidRDefault="008C2216">
            <w:pPr>
              <w:pStyle w:val="TableColumnHeadingRight"/>
              <w:rPr>
                <w:rFonts w:ascii="Calibri" w:hAnsi="Calibri" w:cs="Calibri"/>
              </w:rPr>
            </w:pPr>
            <w:r w:rsidRPr="006C3F91">
              <w:rPr>
                <w:rFonts w:ascii="Calibri" w:hAnsi="Calibri" w:cs="Calibri"/>
              </w:rPr>
              <w:t>2025–26</w:t>
            </w:r>
          </w:p>
        </w:tc>
        <w:tc>
          <w:tcPr>
            <w:tcW w:w="992" w:type="dxa"/>
            <w:noWrap/>
            <w:hideMark/>
          </w:tcPr>
          <w:p w14:paraId="638D5D60" w14:textId="77777777" w:rsidR="008C2216" w:rsidRPr="006C3F91" w:rsidRDefault="008C2216">
            <w:pPr>
              <w:pStyle w:val="TableColumnHeadingRight"/>
              <w:rPr>
                <w:rFonts w:ascii="Calibri" w:hAnsi="Calibri" w:cs="Calibri"/>
              </w:rPr>
            </w:pPr>
            <w:r w:rsidRPr="006C3F91">
              <w:rPr>
                <w:rFonts w:ascii="Calibri" w:hAnsi="Calibri" w:cs="Calibri"/>
              </w:rPr>
              <w:t>2026–27</w:t>
            </w:r>
          </w:p>
        </w:tc>
        <w:tc>
          <w:tcPr>
            <w:tcW w:w="992" w:type="dxa"/>
          </w:tcPr>
          <w:p w14:paraId="41441154" w14:textId="77777777" w:rsidR="008C2216" w:rsidRPr="006C3F91" w:rsidRDefault="008C2216">
            <w:pPr>
              <w:pStyle w:val="TableColumnHeadingRight"/>
              <w:rPr>
                <w:rFonts w:ascii="Calibri" w:hAnsi="Calibri" w:cs="Calibri"/>
              </w:rPr>
            </w:pPr>
            <w:r w:rsidRPr="006C3F91">
              <w:rPr>
                <w:rFonts w:ascii="Calibri" w:hAnsi="Calibri" w:cs="Calibri"/>
              </w:rPr>
              <w:t>2027–28</w:t>
            </w:r>
          </w:p>
        </w:tc>
        <w:tc>
          <w:tcPr>
            <w:tcW w:w="992" w:type="dxa"/>
            <w:shd w:val="clear" w:color="auto" w:fill="DBF1E8" w:themeFill="background2" w:themeFillTint="33"/>
            <w:noWrap/>
            <w:hideMark/>
          </w:tcPr>
          <w:p w14:paraId="6B599B1B" w14:textId="77777777" w:rsidR="008C2216" w:rsidRPr="006C3F91" w:rsidRDefault="008C2216">
            <w:pPr>
              <w:pStyle w:val="TableColumnHeadingRight"/>
              <w:rPr>
                <w:rFonts w:ascii="Calibri" w:hAnsi="Calibri" w:cs="Calibri"/>
              </w:rPr>
            </w:pPr>
            <w:r w:rsidRPr="006C3F91">
              <w:rPr>
                <w:rFonts w:ascii="Calibri" w:hAnsi="Calibri" w:cs="Calibri"/>
              </w:rPr>
              <w:t>2035–36</w:t>
            </w:r>
          </w:p>
        </w:tc>
        <w:tc>
          <w:tcPr>
            <w:tcW w:w="992" w:type="dxa"/>
            <w:shd w:val="clear" w:color="auto" w:fill="DBF1E8" w:themeFill="background2" w:themeFillTint="33"/>
          </w:tcPr>
          <w:p w14:paraId="67A0419C" w14:textId="667EC008" w:rsidR="008C2216" w:rsidRPr="006C3F91" w:rsidRDefault="008C2216">
            <w:pPr>
              <w:pStyle w:val="TableColumnHeadingRight"/>
              <w:rPr>
                <w:rFonts w:ascii="Calibri" w:hAnsi="Calibri" w:cs="Calibri"/>
              </w:rPr>
            </w:pPr>
            <w:r w:rsidRPr="006C3F91">
              <w:rPr>
                <w:rFonts w:ascii="Calibri" w:hAnsi="Calibri" w:cs="Calibri"/>
              </w:rPr>
              <w:t>2065–66</w:t>
            </w:r>
            <w:r w:rsidR="00344289" w:rsidRPr="006C3F91">
              <w:rPr>
                <w:rStyle w:val="FootnoteReference"/>
                <w:rFonts w:ascii="Calibri" w:hAnsi="Calibri" w:cs="Calibri"/>
              </w:rPr>
              <w:footnoteReference w:id="4"/>
            </w:r>
          </w:p>
        </w:tc>
      </w:tr>
      <w:tr w:rsidR="008C2216" w:rsidRPr="006C3F91" w14:paraId="59959AFC" w14:textId="77777777" w:rsidTr="000F6042">
        <w:trPr>
          <w:trHeight w:val="238"/>
        </w:trPr>
        <w:tc>
          <w:tcPr>
            <w:tcW w:w="2694" w:type="dxa"/>
            <w:hideMark/>
          </w:tcPr>
          <w:p w14:paraId="04EC004C" w14:textId="77777777" w:rsidR="008C2216" w:rsidRPr="006C3F91" w:rsidRDefault="008C2216">
            <w:pPr>
              <w:pStyle w:val="TableColumnHeadingLeft"/>
              <w:rPr>
                <w:rFonts w:ascii="Calibri" w:hAnsi="Calibri" w:cs="Calibri"/>
              </w:rPr>
            </w:pPr>
            <w:r w:rsidRPr="006C3F91">
              <w:rPr>
                <w:rFonts w:ascii="Calibri" w:hAnsi="Calibri" w:cs="Calibri"/>
              </w:rPr>
              <w:t>Population (‘000)</w:t>
            </w:r>
          </w:p>
        </w:tc>
        <w:tc>
          <w:tcPr>
            <w:tcW w:w="992" w:type="dxa"/>
            <w:vAlign w:val="bottom"/>
          </w:tcPr>
          <w:p w14:paraId="6CD425EB" w14:textId="7B788A23" w:rsidR="008C2216" w:rsidRPr="006C3F91" w:rsidRDefault="008C2216">
            <w:pPr>
              <w:pStyle w:val="TableTextRight"/>
              <w:rPr>
                <w:rFonts w:ascii="Calibri" w:hAnsi="Calibri" w:cs="Calibri"/>
              </w:rPr>
            </w:pPr>
          </w:p>
        </w:tc>
        <w:tc>
          <w:tcPr>
            <w:tcW w:w="992" w:type="dxa"/>
            <w:shd w:val="clear" w:color="auto" w:fill="D6EEF5" w:themeFill="text2" w:themeFillTint="33"/>
            <w:vAlign w:val="bottom"/>
          </w:tcPr>
          <w:p w14:paraId="21BF9F0F" w14:textId="5A586BEE" w:rsidR="008C2216" w:rsidRPr="006C3F91" w:rsidRDefault="008C2216">
            <w:pPr>
              <w:pStyle w:val="TableTextRight"/>
              <w:rPr>
                <w:rFonts w:ascii="Calibri" w:hAnsi="Calibri" w:cs="Calibri"/>
              </w:rPr>
            </w:pPr>
          </w:p>
        </w:tc>
        <w:tc>
          <w:tcPr>
            <w:tcW w:w="992" w:type="dxa"/>
            <w:vAlign w:val="bottom"/>
          </w:tcPr>
          <w:p w14:paraId="4F45D17F" w14:textId="0D31762F" w:rsidR="008C2216" w:rsidRPr="006C3F91" w:rsidRDefault="008C2216">
            <w:pPr>
              <w:pStyle w:val="TableTextRight"/>
              <w:rPr>
                <w:rFonts w:ascii="Calibri" w:hAnsi="Calibri" w:cs="Calibri"/>
              </w:rPr>
            </w:pPr>
          </w:p>
        </w:tc>
        <w:tc>
          <w:tcPr>
            <w:tcW w:w="992" w:type="dxa"/>
            <w:vAlign w:val="bottom"/>
          </w:tcPr>
          <w:p w14:paraId="4482E72D" w14:textId="3D8FB20E" w:rsidR="008C2216" w:rsidRPr="006C3F91" w:rsidRDefault="008C2216">
            <w:pPr>
              <w:pStyle w:val="TableTextRight"/>
              <w:rPr>
                <w:rFonts w:ascii="Calibri" w:hAnsi="Calibri" w:cs="Calibri"/>
              </w:rPr>
            </w:pPr>
          </w:p>
        </w:tc>
        <w:tc>
          <w:tcPr>
            <w:tcW w:w="992" w:type="dxa"/>
            <w:vAlign w:val="bottom"/>
          </w:tcPr>
          <w:p w14:paraId="6CEB94B8" w14:textId="4CAE99C7" w:rsidR="008C2216" w:rsidRPr="006C3F91" w:rsidRDefault="008C2216">
            <w:pPr>
              <w:pStyle w:val="TableTextRight"/>
              <w:rPr>
                <w:rFonts w:ascii="Calibri" w:hAnsi="Calibri" w:cs="Calibri"/>
              </w:rPr>
            </w:pPr>
          </w:p>
        </w:tc>
        <w:tc>
          <w:tcPr>
            <w:tcW w:w="992" w:type="dxa"/>
            <w:shd w:val="clear" w:color="auto" w:fill="DBF1E8" w:themeFill="background2" w:themeFillTint="33"/>
            <w:vAlign w:val="bottom"/>
          </w:tcPr>
          <w:p w14:paraId="24B53BD9" w14:textId="614E4733" w:rsidR="008C2216" w:rsidRPr="006C3F91" w:rsidRDefault="008C2216">
            <w:pPr>
              <w:pStyle w:val="TableTextRight"/>
              <w:rPr>
                <w:rFonts w:ascii="Calibri" w:hAnsi="Calibri" w:cs="Calibri"/>
              </w:rPr>
            </w:pPr>
          </w:p>
        </w:tc>
        <w:tc>
          <w:tcPr>
            <w:tcW w:w="992" w:type="dxa"/>
            <w:shd w:val="clear" w:color="auto" w:fill="DBF1E8" w:themeFill="background2" w:themeFillTint="33"/>
            <w:vAlign w:val="bottom"/>
          </w:tcPr>
          <w:p w14:paraId="57C5C7FA" w14:textId="130E5C8D" w:rsidR="008C2216" w:rsidRPr="006C3F91" w:rsidRDefault="008C2216">
            <w:pPr>
              <w:pStyle w:val="TableTextRight"/>
              <w:rPr>
                <w:rFonts w:ascii="Calibri" w:hAnsi="Calibri" w:cs="Calibri"/>
              </w:rPr>
            </w:pPr>
          </w:p>
        </w:tc>
      </w:tr>
      <w:tr w:rsidR="00AD7C90" w:rsidRPr="006C3F91" w14:paraId="0DE07DEC" w14:textId="77777777" w:rsidTr="000F6042">
        <w:trPr>
          <w:trHeight w:val="238"/>
        </w:trPr>
        <w:tc>
          <w:tcPr>
            <w:tcW w:w="2694" w:type="dxa"/>
            <w:hideMark/>
          </w:tcPr>
          <w:p w14:paraId="5B67953B" w14:textId="5EE9CF2E" w:rsidR="00AD7C90" w:rsidRPr="006C3F91" w:rsidRDefault="00AD7C90" w:rsidP="006C3F91">
            <w:pPr>
              <w:pStyle w:val="TableTextLeft"/>
            </w:pPr>
            <w:r w:rsidRPr="006C3F91">
              <w:t xml:space="preserve">Australia </w:t>
            </w:r>
          </w:p>
        </w:tc>
        <w:tc>
          <w:tcPr>
            <w:tcW w:w="992" w:type="dxa"/>
            <w:vAlign w:val="bottom"/>
          </w:tcPr>
          <w:p w14:paraId="2FD4D08D" w14:textId="7F5C695E" w:rsidR="00AD7C90" w:rsidRPr="006C3F91" w:rsidRDefault="00CB2DC6" w:rsidP="00AD7C90">
            <w:pPr>
              <w:pStyle w:val="TableTextRight"/>
              <w:rPr>
                <w:rFonts w:cstheme="minorHAnsi"/>
              </w:rPr>
            </w:pPr>
            <w:r w:rsidRPr="006C3F91">
              <w:rPr>
                <w:rFonts w:cstheme="minorHAnsi"/>
              </w:rPr>
              <w:t>27,194</w:t>
            </w:r>
          </w:p>
        </w:tc>
        <w:tc>
          <w:tcPr>
            <w:tcW w:w="992" w:type="dxa"/>
            <w:shd w:val="clear" w:color="auto" w:fill="D6EEF5" w:themeFill="text2" w:themeFillTint="33"/>
            <w:vAlign w:val="bottom"/>
          </w:tcPr>
          <w:p w14:paraId="12517C14" w14:textId="39732B4D" w:rsidR="00AD7C90" w:rsidRPr="006C3F91" w:rsidRDefault="00CB2DC6" w:rsidP="00AD7C90">
            <w:pPr>
              <w:pStyle w:val="TableTextRight"/>
              <w:rPr>
                <w:rFonts w:cstheme="minorHAnsi"/>
              </w:rPr>
            </w:pPr>
            <w:r w:rsidRPr="006C3F91">
              <w:rPr>
                <w:rFonts w:cstheme="minorHAnsi"/>
              </w:rPr>
              <w:t>27,610</w:t>
            </w:r>
          </w:p>
        </w:tc>
        <w:tc>
          <w:tcPr>
            <w:tcW w:w="992" w:type="dxa"/>
            <w:vAlign w:val="bottom"/>
          </w:tcPr>
          <w:p w14:paraId="5B11D059" w14:textId="0FFFB348" w:rsidR="00AD7C90" w:rsidRPr="006C3F91" w:rsidRDefault="00CB2DC6" w:rsidP="00AD7C90">
            <w:pPr>
              <w:pStyle w:val="TableTextRight"/>
              <w:rPr>
                <w:rFonts w:cstheme="minorHAnsi"/>
              </w:rPr>
            </w:pPr>
            <w:r w:rsidRPr="006C3F91">
              <w:rPr>
                <w:rFonts w:cstheme="minorHAnsi"/>
              </w:rPr>
              <w:t>27,</w:t>
            </w:r>
            <w:r w:rsidR="00631CA4" w:rsidRPr="006C3F91">
              <w:rPr>
                <w:rFonts w:cstheme="minorHAnsi"/>
              </w:rPr>
              <w:t>972</w:t>
            </w:r>
          </w:p>
        </w:tc>
        <w:tc>
          <w:tcPr>
            <w:tcW w:w="992" w:type="dxa"/>
            <w:vAlign w:val="bottom"/>
          </w:tcPr>
          <w:p w14:paraId="5572D24D" w14:textId="09CC1524" w:rsidR="00AD7C90" w:rsidRPr="006C3F91" w:rsidRDefault="00CB2DC6" w:rsidP="00AD7C90">
            <w:pPr>
              <w:pStyle w:val="TableTextRight"/>
              <w:rPr>
                <w:rFonts w:cstheme="minorHAnsi"/>
              </w:rPr>
            </w:pPr>
            <w:r w:rsidRPr="006C3F91">
              <w:rPr>
                <w:rFonts w:cstheme="minorHAnsi"/>
              </w:rPr>
              <w:t>28,</w:t>
            </w:r>
            <w:r w:rsidR="00631CA4" w:rsidRPr="006C3F91">
              <w:rPr>
                <w:rFonts w:cstheme="minorHAnsi"/>
              </w:rPr>
              <w:t>304</w:t>
            </w:r>
          </w:p>
        </w:tc>
        <w:tc>
          <w:tcPr>
            <w:tcW w:w="992" w:type="dxa"/>
            <w:vAlign w:val="bottom"/>
          </w:tcPr>
          <w:p w14:paraId="30FACA5C" w14:textId="6705CD7A" w:rsidR="00AD7C90" w:rsidRPr="006C3F91" w:rsidRDefault="00CB2DC6" w:rsidP="00AD7C90">
            <w:pPr>
              <w:pStyle w:val="TableTextRight"/>
              <w:rPr>
                <w:rFonts w:cstheme="minorHAnsi"/>
              </w:rPr>
            </w:pPr>
            <w:r w:rsidRPr="006C3F91">
              <w:rPr>
                <w:rFonts w:cstheme="minorHAnsi"/>
              </w:rPr>
              <w:t>28,</w:t>
            </w:r>
            <w:r w:rsidR="00631CA4" w:rsidRPr="006C3F91">
              <w:rPr>
                <w:rFonts w:cstheme="minorHAnsi"/>
              </w:rPr>
              <w:t>641</w:t>
            </w:r>
          </w:p>
        </w:tc>
        <w:tc>
          <w:tcPr>
            <w:tcW w:w="992" w:type="dxa"/>
            <w:shd w:val="clear" w:color="auto" w:fill="DBF1E8" w:themeFill="background2" w:themeFillTint="33"/>
            <w:vAlign w:val="bottom"/>
          </w:tcPr>
          <w:p w14:paraId="203204F7" w14:textId="51EF9D97" w:rsidR="00AD7C90" w:rsidRPr="006C3F91" w:rsidRDefault="00CB2DC6" w:rsidP="00AD7C90">
            <w:pPr>
              <w:pStyle w:val="TableTextRight"/>
              <w:rPr>
                <w:rFonts w:cstheme="minorHAnsi"/>
              </w:rPr>
            </w:pPr>
            <w:r w:rsidRPr="006C3F91">
              <w:rPr>
                <w:rFonts w:cstheme="minorHAnsi"/>
              </w:rPr>
              <w:t>31,</w:t>
            </w:r>
            <w:r w:rsidR="00631CA4" w:rsidRPr="006C3F91">
              <w:rPr>
                <w:rFonts w:cstheme="minorHAnsi"/>
              </w:rPr>
              <w:t>470</w:t>
            </w:r>
          </w:p>
        </w:tc>
        <w:tc>
          <w:tcPr>
            <w:tcW w:w="992" w:type="dxa"/>
            <w:shd w:val="clear" w:color="auto" w:fill="DBF1E8" w:themeFill="background2" w:themeFillTint="33"/>
            <w:vAlign w:val="bottom"/>
          </w:tcPr>
          <w:p w14:paraId="39F52D88" w14:textId="69D10E12" w:rsidR="00AD7C90" w:rsidRPr="006C3F91" w:rsidRDefault="00CB2DC6" w:rsidP="00AD7C90">
            <w:pPr>
              <w:pStyle w:val="TableTextRight"/>
              <w:rPr>
                <w:rFonts w:cstheme="minorHAnsi"/>
              </w:rPr>
            </w:pPr>
            <w:r w:rsidRPr="006C3F91">
              <w:rPr>
                <w:rFonts w:cstheme="minorHAnsi"/>
              </w:rPr>
              <w:t>41,</w:t>
            </w:r>
            <w:r w:rsidR="00631CA4" w:rsidRPr="006C3F91">
              <w:rPr>
                <w:rFonts w:cstheme="minorHAnsi"/>
              </w:rPr>
              <w:t>003</w:t>
            </w:r>
          </w:p>
        </w:tc>
      </w:tr>
      <w:tr w:rsidR="00AD7C90" w:rsidRPr="006C3F91" w14:paraId="151A9161" w14:textId="77777777" w:rsidTr="000F6042">
        <w:trPr>
          <w:trHeight w:val="238"/>
        </w:trPr>
        <w:tc>
          <w:tcPr>
            <w:tcW w:w="2694" w:type="dxa"/>
            <w:hideMark/>
          </w:tcPr>
          <w:p w14:paraId="784B6D18" w14:textId="750DB2B3" w:rsidR="00AD7C90" w:rsidRPr="006C3F91" w:rsidRDefault="00AD7C90" w:rsidP="00AD7C90">
            <w:pPr>
              <w:pStyle w:val="Tabletextleftindent"/>
              <w:rPr>
                <w:rFonts w:ascii="Calibri" w:hAnsi="Calibri" w:cs="Calibri"/>
              </w:rPr>
            </w:pPr>
            <w:r w:rsidRPr="006C3F91">
              <w:rPr>
                <w:rFonts w:ascii="Calibri" w:hAnsi="Calibri" w:cs="Calibri"/>
              </w:rPr>
              <w:t>Capital cities</w:t>
            </w:r>
          </w:p>
        </w:tc>
        <w:tc>
          <w:tcPr>
            <w:tcW w:w="992" w:type="dxa"/>
            <w:vAlign w:val="bottom"/>
          </w:tcPr>
          <w:p w14:paraId="00A531ED" w14:textId="3337C503" w:rsidR="00AD7C90" w:rsidRPr="006C3F91" w:rsidRDefault="00CB2DC6" w:rsidP="00AD7C90">
            <w:pPr>
              <w:pStyle w:val="TableTextRight"/>
              <w:rPr>
                <w:rFonts w:cstheme="minorHAnsi"/>
              </w:rPr>
            </w:pPr>
            <w:r w:rsidRPr="006C3F91">
              <w:rPr>
                <w:rFonts w:cstheme="minorHAnsi"/>
              </w:rPr>
              <w:t>18,427</w:t>
            </w:r>
          </w:p>
        </w:tc>
        <w:tc>
          <w:tcPr>
            <w:tcW w:w="992" w:type="dxa"/>
            <w:shd w:val="clear" w:color="auto" w:fill="D6EEF5" w:themeFill="text2" w:themeFillTint="33"/>
            <w:vAlign w:val="bottom"/>
          </w:tcPr>
          <w:p w14:paraId="5C78FC7B" w14:textId="434F5FF4" w:rsidR="00AD7C90" w:rsidRPr="006C3F91" w:rsidRDefault="00CB2DC6" w:rsidP="00AD7C90">
            <w:pPr>
              <w:pStyle w:val="TableTextRight"/>
              <w:rPr>
                <w:rFonts w:cstheme="minorHAnsi"/>
              </w:rPr>
            </w:pPr>
            <w:r w:rsidRPr="006C3F91">
              <w:rPr>
                <w:rFonts w:cstheme="minorHAnsi"/>
              </w:rPr>
              <w:t>18,</w:t>
            </w:r>
            <w:r w:rsidR="00631CA4" w:rsidRPr="006C3F91">
              <w:rPr>
                <w:rFonts w:cstheme="minorHAnsi"/>
              </w:rPr>
              <w:t>753</w:t>
            </w:r>
          </w:p>
        </w:tc>
        <w:tc>
          <w:tcPr>
            <w:tcW w:w="992" w:type="dxa"/>
            <w:vAlign w:val="bottom"/>
          </w:tcPr>
          <w:p w14:paraId="287ADB0B" w14:textId="0F582F3E" w:rsidR="00AD7C90" w:rsidRPr="006C3F91" w:rsidRDefault="00CB2DC6" w:rsidP="00AD7C90">
            <w:pPr>
              <w:pStyle w:val="TableTextRight"/>
              <w:rPr>
                <w:rFonts w:cstheme="minorHAnsi"/>
              </w:rPr>
            </w:pPr>
            <w:r w:rsidRPr="006C3F91">
              <w:rPr>
                <w:rFonts w:cstheme="minorHAnsi"/>
              </w:rPr>
              <w:t>19,</w:t>
            </w:r>
            <w:r w:rsidR="00631CA4" w:rsidRPr="006C3F91">
              <w:rPr>
                <w:rFonts w:cstheme="minorHAnsi"/>
              </w:rPr>
              <w:t>037</w:t>
            </w:r>
          </w:p>
        </w:tc>
        <w:tc>
          <w:tcPr>
            <w:tcW w:w="992" w:type="dxa"/>
            <w:vAlign w:val="bottom"/>
          </w:tcPr>
          <w:p w14:paraId="0C320A91" w14:textId="1177B102" w:rsidR="00AD7C90" w:rsidRPr="006C3F91" w:rsidRDefault="00CB2DC6" w:rsidP="00AD7C90">
            <w:pPr>
              <w:pStyle w:val="TableTextRight"/>
              <w:rPr>
                <w:rFonts w:cstheme="minorHAnsi"/>
              </w:rPr>
            </w:pPr>
            <w:r w:rsidRPr="006C3F91">
              <w:rPr>
                <w:rFonts w:cstheme="minorHAnsi"/>
              </w:rPr>
              <w:t>19,</w:t>
            </w:r>
            <w:r w:rsidR="00631CA4" w:rsidRPr="006C3F91">
              <w:rPr>
                <w:rFonts w:cstheme="minorHAnsi"/>
              </w:rPr>
              <w:t>300</w:t>
            </w:r>
          </w:p>
        </w:tc>
        <w:tc>
          <w:tcPr>
            <w:tcW w:w="992" w:type="dxa"/>
            <w:vAlign w:val="bottom"/>
          </w:tcPr>
          <w:p w14:paraId="76CC20C8" w14:textId="2E2ADA79" w:rsidR="00AD7C90" w:rsidRPr="006C3F91" w:rsidRDefault="00CB2DC6" w:rsidP="00AD7C90">
            <w:pPr>
              <w:pStyle w:val="TableTextRight"/>
              <w:rPr>
                <w:rFonts w:cstheme="minorHAnsi"/>
              </w:rPr>
            </w:pPr>
            <w:r w:rsidRPr="006C3F91">
              <w:rPr>
                <w:rFonts w:cstheme="minorHAnsi"/>
              </w:rPr>
              <w:t>19,</w:t>
            </w:r>
            <w:r w:rsidR="00631CA4" w:rsidRPr="006C3F91">
              <w:rPr>
                <w:rFonts w:cstheme="minorHAnsi"/>
              </w:rPr>
              <w:t>570</w:t>
            </w:r>
          </w:p>
        </w:tc>
        <w:tc>
          <w:tcPr>
            <w:tcW w:w="992" w:type="dxa"/>
            <w:shd w:val="clear" w:color="auto" w:fill="DBF1E8" w:themeFill="background2" w:themeFillTint="33"/>
            <w:vAlign w:val="bottom"/>
          </w:tcPr>
          <w:p w14:paraId="10129D22" w14:textId="4177DB54" w:rsidR="00AD7C90" w:rsidRPr="006C3F91" w:rsidRDefault="00CB2DC6" w:rsidP="00AD7C90">
            <w:pPr>
              <w:pStyle w:val="TableTextRight"/>
              <w:rPr>
                <w:rFonts w:cstheme="minorHAnsi"/>
              </w:rPr>
            </w:pPr>
            <w:r w:rsidRPr="006C3F91">
              <w:rPr>
                <w:rFonts w:cstheme="minorHAnsi"/>
              </w:rPr>
              <w:t>21,</w:t>
            </w:r>
            <w:r w:rsidR="00631CA4" w:rsidRPr="006C3F91">
              <w:rPr>
                <w:rFonts w:cstheme="minorHAnsi"/>
              </w:rPr>
              <w:t>833</w:t>
            </w:r>
          </w:p>
        </w:tc>
        <w:tc>
          <w:tcPr>
            <w:tcW w:w="992" w:type="dxa"/>
            <w:shd w:val="clear" w:color="auto" w:fill="DBF1E8" w:themeFill="background2" w:themeFillTint="33"/>
            <w:vAlign w:val="bottom"/>
          </w:tcPr>
          <w:p w14:paraId="3522DA39" w14:textId="5A581FFB" w:rsidR="00AD7C90" w:rsidRPr="006C3F91" w:rsidRDefault="00CB2DC6" w:rsidP="00AD7C90">
            <w:pPr>
              <w:pStyle w:val="TableTextRight"/>
              <w:rPr>
                <w:rFonts w:cstheme="minorHAnsi"/>
              </w:rPr>
            </w:pPr>
            <w:r w:rsidRPr="006C3F91">
              <w:rPr>
                <w:rFonts w:cstheme="minorHAnsi"/>
              </w:rPr>
              <w:t>29,</w:t>
            </w:r>
            <w:r w:rsidR="00631CA4" w:rsidRPr="006C3F91">
              <w:rPr>
                <w:rFonts w:cstheme="minorHAnsi"/>
              </w:rPr>
              <w:t>603</w:t>
            </w:r>
          </w:p>
        </w:tc>
      </w:tr>
      <w:tr w:rsidR="00AD7C90" w:rsidRPr="006C3F91" w14:paraId="2B8F2A70" w14:textId="77777777" w:rsidTr="000F6042">
        <w:trPr>
          <w:trHeight w:val="238"/>
        </w:trPr>
        <w:tc>
          <w:tcPr>
            <w:tcW w:w="2694" w:type="dxa"/>
            <w:tcBorders>
              <w:bottom w:val="single" w:sz="4" w:space="0" w:color="002C47" w:themeColor="accent1"/>
            </w:tcBorders>
            <w:hideMark/>
          </w:tcPr>
          <w:p w14:paraId="3747F375" w14:textId="613A9D3F" w:rsidR="00AD7C90" w:rsidRPr="006C3F91" w:rsidRDefault="00AD7C90" w:rsidP="00AD7C90">
            <w:pPr>
              <w:pStyle w:val="Tabletextleftindent"/>
              <w:rPr>
                <w:rFonts w:ascii="Calibri" w:hAnsi="Calibri" w:cs="Calibri"/>
                <w:vertAlign w:val="superscript"/>
              </w:rPr>
            </w:pPr>
            <w:r w:rsidRPr="006C3F91">
              <w:rPr>
                <w:rFonts w:ascii="Calibri" w:hAnsi="Calibri" w:cs="Calibri"/>
              </w:rPr>
              <w:t>Rest-of-state areas</w:t>
            </w:r>
          </w:p>
        </w:tc>
        <w:tc>
          <w:tcPr>
            <w:tcW w:w="992" w:type="dxa"/>
            <w:tcBorders>
              <w:bottom w:val="single" w:sz="4" w:space="0" w:color="002C47" w:themeColor="accent1"/>
            </w:tcBorders>
            <w:vAlign w:val="bottom"/>
          </w:tcPr>
          <w:p w14:paraId="5E539257" w14:textId="567FF9FF" w:rsidR="00AD7C90" w:rsidRPr="006C3F91" w:rsidRDefault="00CB2DC6" w:rsidP="00AD7C90">
            <w:pPr>
              <w:pStyle w:val="TableTextRight"/>
              <w:rPr>
                <w:rFonts w:cstheme="minorHAnsi"/>
              </w:rPr>
            </w:pPr>
            <w:r w:rsidRPr="006C3F91">
              <w:rPr>
                <w:rFonts w:cstheme="minorHAnsi"/>
              </w:rPr>
              <w:t>8,767</w:t>
            </w:r>
          </w:p>
        </w:tc>
        <w:tc>
          <w:tcPr>
            <w:tcW w:w="992" w:type="dxa"/>
            <w:tcBorders>
              <w:bottom w:val="single" w:sz="4" w:space="0" w:color="002C47" w:themeColor="accent1"/>
            </w:tcBorders>
            <w:shd w:val="clear" w:color="auto" w:fill="D6EEF5" w:themeFill="text2" w:themeFillTint="33"/>
            <w:vAlign w:val="bottom"/>
          </w:tcPr>
          <w:p w14:paraId="4721EE58" w14:textId="1F91C4EF" w:rsidR="00AD7C90" w:rsidRPr="006C3F91" w:rsidRDefault="00CB2DC6" w:rsidP="00AD7C90">
            <w:pPr>
              <w:pStyle w:val="TableTextRight"/>
              <w:rPr>
                <w:rFonts w:cstheme="minorHAnsi"/>
              </w:rPr>
            </w:pPr>
            <w:r w:rsidRPr="006C3F91">
              <w:rPr>
                <w:rFonts w:cstheme="minorHAnsi"/>
              </w:rPr>
              <w:t>8,853</w:t>
            </w:r>
          </w:p>
        </w:tc>
        <w:tc>
          <w:tcPr>
            <w:tcW w:w="992" w:type="dxa"/>
            <w:tcBorders>
              <w:bottom w:val="single" w:sz="4" w:space="0" w:color="002C47" w:themeColor="accent1"/>
            </w:tcBorders>
            <w:vAlign w:val="bottom"/>
          </w:tcPr>
          <w:p w14:paraId="7BC17E88" w14:textId="7585E8FF" w:rsidR="00AD7C90" w:rsidRPr="006C3F91" w:rsidRDefault="00CB2DC6" w:rsidP="00AD7C90">
            <w:pPr>
              <w:pStyle w:val="TableTextRight"/>
              <w:rPr>
                <w:rFonts w:cstheme="minorHAnsi"/>
              </w:rPr>
            </w:pPr>
            <w:r w:rsidRPr="006C3F91">
              <w:rPr>
                <w:rFonts w:cstheme="minorHAnsi"/>
              </w:rPr>
              <w:t>8,</w:t>
            </w:r>
            <w:r w:rsidR="00631CA4" w:rsidRPr="006C3F91">
              <w:rPr>
                <w:rFonts w:cstheme="minorHAnsi"/>
              </w:rPr>
              <w:t>930</w:t>
            </w:r>
          </w:p>
        </w:tc>
        <w:tc>
          <w:tcPr>
            <w:tcW w:w="992" w:type="dxa"/>
            <w:tcBorders>
              <w:bottom w:val="single" w:sz="4" w:space="0" w:color="002C47" w:themeColor="accent1"/>
            </w:tcBorders>
            <w:vAlign w:val="bottom"/>
          </w:tcPr>
          <w:p w14:paraId="49201C12" w14:textId="32B9AF53" w:rsidR="00AD7C90" w:rsidRPr="006C3F91" w:rsidRDefault="00631CA4" w:rsidP="00AD7C90">
            <w:pPr>
              <w:pStyle w:val="TableTextRight"/>
              <w:rPr>
                <w:rFonts w:cstheme="minorHAnsi"/>
              </w:rPr>
            </w:pPr>
            <w:r w:rsidRPr="006C3F91">
              <w:rPr>
                <w:rFonts w:cstheme="minorHAnsi"/>
              </w:rPr>
              <w:t>8,999</w:t>
            </w:r>
          </w:p>
        </w:tc>
        <w:tc>
          <w:tcPr>
            <w:tcW w:w="992" w:type="dxa"/>
            <w:tcBorders>
              <w:bottom w:val="single" w:sz="4" w:space="0" w:color="002C47" w:themeColor="accent1"/>
            </w:tcBorders>
            <w:vAlign w:val="bottom"/>
          </w:tcPr>
          <w:p w14:paraId="6FE1B155" w14:textId="05D17631" w:rsidR="00AD7C90" w:rsidRPr="006C3F91" w:rsidRDefault="00CB2DC6" w:rsidP="00AD7C90">
            <w:pPr>
              <w:pStyle w:val="TableTextRight"/>
              <w:rPr>
                <w:rFonts w:cstheme="minorHAnsi"/>
              </w:rPr>
            </w:pPr>
            <w:r w:rsidRPr="006C3F91">
              <w:rPr>
                <w:rFonts w:cstheme="minorHAnsi"/>
              </w:rPr>
              <w:t>9,</w:t>
            </w:r>
            <w:r w:rsidR="00631CA4" w:rsidRPr="006C3F91">
              <w:rPr>
                <w:rFonts w:cstheme="minorHAnsi"/>
              </w:rPr>
              <w:t>066</w:t>
            </w:r>
          </w:p>
        </w:tc>
        <w:tc>
          <w:tcPr>
            <w:tcW w:w="992" w:type="dxa"/>
            <w:tcBorders>
              <w:bottom w:val="single" w:sz="4" w:space="0" w:color="002C47" w:themeColor="accent1"/>
            </w:tcBorders>
            <w:shd w:val="clear" w:color="auto" w:fill="DBF1E8" w:themeFill="background2" w:themeFillTint="33"/>
            <w:vAlign w:val="bottom"/>
          </w:tcPr>
          <w:p w14:paraId="405CFF11" w14:textId="3BE30BE3" w:rsidR="00AD7C90" w:rsidRPr="006C3F91" w:rsidRDefault="00CB2DC6" w:rsidP="00AD7C90">
            <w:pPr>
              <w:pStyle w:val="TableTextRight"/>
              <w:rPr>
                <w:rFonts w:cstheme="minorHAnsi"/>
              </w:rPr>
            </w:pPr>
            <w:r w:rsidRPr="006C3F91">
              <w:rPr>
                <w:rFonts w:cstheme="minorHAnsi"/>
              </w:rPr>
              <w:t>9,</w:t>
            </w:r>
            <w:r w:rsidR="00631CA4" w:rsidRPr="006C3F91">
              <w:rPr>
                <w:rFonts w:cstheme="minorHAnsi"/>
              </w:rPr>
              <w:t>632</w:t>
            </w:r>
          </w:p>
        </w:tc>
        <w:tc>
          <w:tcPr>
            <w:tcW w:w="992" w:type="dxa"/>
            <w:tcBorders>
              <w:bottom w:val="single" w:sz="4" w:space="0" w:color="002C47" w:themeColor="accent1"/>
            </w:tcBorders>
            <w:shd w:val="clear" w:color="auto" w:fill="DBF1E8" w:themeFill="background2" w:themeFillTint="33"/>
            <w:vAlign w:val="bottom"/>
          </w:tcPr>
          <w:p w14:paraId="4AB20C50" w14:textId="7C0A2871" w:rsidR="00AD7C90" w:rsidRPr="006C3F91" w:rsidRDefault="00CB2DC6" w:rsidP="00AD7C90">
            <w:pPr>
              <w:pStyle w:val="TableTextRight"/>
              <w:rPr>
                <w:rFonts w:cstheme="minorHAnsi"/>
              </w:rPr>
            </w:pPr>
            <w:r w:rsidRPr="006C3F91">
              <w:rPr>
                <w:rFonts w:cstheme="minorHAnsi"/>
              </w:rPr>
              <w:t>11,</w:t>
            </w:r>
            <w:r w:rsidR="00631CA4" w:rsidRPr="006C3F91">
              <w:rPr>
                <w:rFonts w:cstheme="minorHAnsi"/>
              </w:rPr>
              <w:t>396</w:t>
            </w:r>
          </w:p>
        </w:tc>
      </w:tr>
      <w:tr w:rsidR="00AD7C90" w:rsidRPr="006C3F91" w14:paraId="716DF5B1" w14:textId="77777777" w:rsidTr="000F6042">
        <w:trPr>
          <w:trHeight w:val="238"/>
        </w:trPr>
        <w:tc>
          <w:tcPr>
            <w:tcW w:w="2694" w:type="dxa"/>
            <w:tcBorders>
              <w:top w:val="single" w:sz="4" w:space="0" w:color="002C47" w:themeColor="accent1"/>
            </w:tcBorders>
            <w:hideMark/>
          </w:tcPr>
          <w:p w14:paraId="2E5BC834" w14:textId="77777777" w:rsidR="00AD7C90" w:rsidRPr="006C3F91" w:rsidRDefault="00AD7C90" w:rsidP="00AD7C90">
            <w:pPr>
              <w:pStyle w:val="TableColumnHeadingLeft"/>
              <w:rPr>
                <w:rFonts w:ascii="Calibri" w:hAnsi="Calibri" w:cs="Calibri"/>
              </w:rPr>
            </w:pPr>
            <w:r w:rsidRPr="006C3F91">
              <w:rPr>
                <w:rFonts w:ascii="Calibri" w:hAnsi="Calibri" w:cs="Calibri"/>
              </w:rPr>
              <w:t>Population growth (per cent)</w:t>
            </w:r>
          </w:p>
        </w:tc>
        <w:tc>
          <w:tcPr>
            <w:tcW w:w="992" w:type="dxa"/>
            <w:tcBorders>
              <w:top w:val="single" w:sz="4" w:space="0" w:color="002C47" w:themeColor="accent1"/>
            </w:tcBorders>
            <w:vAlign w:val="bottom"/>
          </w:tcPr>
          <w:p w14:paraId="121C519A" w14:textId="5789F191" w:rsidR="00AD7C90" w:rsidRPr="006C3F91" w:rsidRDefault="00AD7C90" w:rsidP="00AD7C90">
            <w:pPr>
              <w:pStyle w:val="TableTextRight"/>
              <w:rPr>
                <w:rFonts w:cstheme="minorHAnsi"/>
              </w:rPr>
            </w:pPr>
          </w:p>
        </w:tc>
        <w:tc>
          <w:tcPr>
            <w:tcW w:w="992" w:type="dxa"/>
            <w:tcBorders>
              <w:top w:val="single" w:sz="4" w:space="0" w:color="002C47" w:themeColor="accent1"/>
            </w:tcBorders>
            <w:shd w:val="clear" w:color="auto" w:fill="D6EEF5" w:themeFill="text2" w:themeFillTint="33"/>
            <w:vAlign w:val="bottom"/>
          </w:tcPr>
          <w:p w14:paraId="63734B33" w14:textId="62052EB3" w:rsidR="00AD7C90" w:rsidRPr="006C3F91" w:rsidRDefault="00AD7C90" w:rsidP="00AD7C90">
            <w:pPr>
              <w:pStyle w:val="TableTextRight"/>
              <w:rPr>
                <w:rFonts w:cstheme="minorHAnsi"/>
              </w:rPr>
            </w:pPr>
          </w:p>
        </w:tc>
        <w:tc>
          <w:tcPr>
            <w:tcW w:w="992" w:type="dxa"/>
            <w:tcBorders>
              <w:top w:val="single" w:sz="4" w:space="0" w:color="002C47" w:themeColor="accent1"/>
            </w:tcBorders>
            <w:vAlign w:val="bottom"/>
          </w:tcPr>
          <w:p w14:paraId="5918BD97" w14:textId="7BDD7FDC" w:rsidR="00AD7C90" w:rsidRPr="006C3F91" w:rsidRDefault="00AD7C90" w:rsidP="00AD7C90">
            <w:pPr>
              <w:pStyle w:val="TableTextRight"/>
              <w:rPr>
                <w:rFonts w:cstheme="minorHAnsi"/>
              </w:rPr>
            </w:pPr>
          </w:p>
        </w:tc>
        <w:tc>
          <w:tcPr>
            <w:tcW w:w="992" w:type="dxa"/>
            <w:tcBorders>
              <w:top w:val="single" w:sz="4" w:space="0" w:color="002C47" w:themeColor="accent1"/>
            </w:tcBorders>
            <w:vAlign w:val="bottom"/>
          </w:tcPr>
          <w:p w14:paraId="252E306F" w14:textId="7B7F1E45" w:rsidR="00AD7C90" w:rsidRPr="006C3F91" w:rsidRDefault="00AD7C90" w:rsidP="00AD7C90">
            <w:pPr>
              <w:pStyle w:val="TableTextRight"/>
              <w:rPr>
                <w:rFonts w:cstheme="minorHAnsi"/>
              </w:rPr>
            </w:pPr>
          </w:p>
        </w:tc>
        <w:tc>
          <w:tcPr>
            <w:tcW w:w="992" w:type="dxa"/>
            <w:tcBorders>
              <w:top w:val="single" w:sz="4" w:space="0" w:color="002C47" w:themeColor="accent1"/>
            </w:tcBorders>
            <w:vAlign w:val="bottom"/>
          </w:tcPr>
          <w:p w14:paraId="7804DF59" w14:textId="56B926F0" w:rsidR="00AD7C90" w:rsidRPr="006C3F91" w:rsidRDefault="00AD7C90" w:rsidP="00AD7C90">
            <w:pPr>
              <w:pStyle w:val="TableTextRight"/>
              <w:rPr>
                <w:rFonts w:cstheme="minorHAnsi"/>
              </w:rPr>
            </w:pPr>
          </w:p>
        </w:tc>
        <w:tc>
          <w:tcPr>
            <w:tcW w:w="992" w:type="dxa"/>
            <w:tcBorders>
              <w:top w:val="single" w:sz="4" w:space="0" w:color="002C47" w:themeColor="accent1"/>
            </w:tcBorders>
            <w:shd w:val="clear" w:color="auto" w:fill="DBF1E8" w:themeFill="background2" w:themeFillTint="33"/>
            <w:vAlign w:val="bottom"/>
          </w:tcPr>
          <w:p w14:paraId="6DF94F0B" w14:textId="1817B85B" w:rsidR="00AD7C90" w:rsidRPr="006C3F91" w:rsidRDefault="00AD7C90" w:rsidP="00AD7C90">
            <w:pPr>
              <w:pStyle w:val="TableTextRight"/>
              <w:rPr>
                <w:rFonts w:cstheme="minorHAnsi"/>
              </w:rPr>
            </w:pPr>
          </w:p>
        </w:tc>
        <w:tc>
          <w:tcPr>
            <w:tcW w:w="992" w:type="dxa"/>
            <w:tcBorders>
              <w:top w:val="single" w:sz="4" w:space="0" w:color="002C47" w:themeColor="accent1"/>
            </w:tcBorders>
            <w:shd w:val="clear" w:color="auto" w:fill="DBF1E8" w:themeFill="background2" w:themeFillTint="33"/>
            <w:vAlign w:val="bottom"/>
          </w:tcPr>
          <w:p w14:paraId="105A40A0" w14:textId="61083580" w:rsidR="00AD7C90" w:rsidRPr="006C3F91" w:rsidRDefault="00AD7C90" w:rsidP="00AD7C90">
            <w:pPr>
              <w:pStyle w:val="TableTextRight"/>
              <w:rPr>
                <w:rFonts w:cstheme="minorHAnsi"/>
              </w:rPr>
            </w:pPr>
          </w:p>
        </w:tc>
      </w:tr>
      <w:tr w:rsidR="00AD7C90" w:rsidRPr="006C3F91" w14:paraId="3FD66610" w14:textId="77777777" w:rsidTr="000F6042">
        <w:trPr>
          <w:trHeight w:val="238"/>
        </w:trPr>
        <w:tc>
          <w:tcPr>
            <w:tcW w:w="2694" w:type="dxa"/>
            <w:hideMark/>
          </w:tcPr>
          <w:p w14:paraId="227770A7" w14:textId="3438101D" w:rsidR="00AD7C90" w:rsidRPr="006C3F91" w:rsidRDefault="00AD7C90" w:rsidP="006C3F91">
            <w:pPr>
              <w:pStyle w:val="TableTextLeft"/>
            </w:pPr>
            <w:r w:rsidRPr="006C3F91">
              <w:t xml:space="preserve">Australia </w:t>
            </w:r>
          </w:p>
        </w:tc>
        <w:tc>
          <w:tcPr>
            <w:tcW w:w="992" w:type="dxa"/>
            <w:vAlign w:val="bottom"/>
          </w:tcPr>
          <w:p w14:paraId="5B297921" w14:textId="08B4CACE" w:rsidR="00AD7C90" w:rsidRPr="006C3F91" w:rsidRDefault="00CB2DC6" w:rsidP="00AD7C90">
            <w:pPr>
              <w:pStyle w:val="TableTextRight"/>
              <w:rPr>
                <w:rFonts w:cstheme="minorHAnsi"/>
              </w:rPr>
            </w:pPr>
            <w:r w:rsidRPr="006C3F91">
              <w:rPr>
                <w:rFonts w:cstheme="minorHAnsi"/>
              </w:rPr>
              <w:t>2</w:t>
            </w:r>
          </w:p>
        </w:tc>
        <w:tc>
          <w:tcPr>
            <w:tcW w:w="992" w:type="dxa"/>
            <w:shd w:val="clear" w:color="auto" w:fill="D6EEF5" w:themeFill="text2" w:themeFillTint="33"/>
            <w:vAlign w:val="bottom"/>
          </w:tcPr>
          <w:p w14:paraId="6118C53F" w14:textId="15D6CF07" w:rsidR="00AD7C90" w:rsidRPr="006C3F91" w:rsidRDefault="00CB2DC6" w:rsidP="00AD7C90">
            <w:pPr>
              <w:pStyle w:val="TableTextRight"/>
              <w:rPr>
                <w:rFonts w:cstheme="minorHAnsi"/>
              </w:rPr>
            </w:pPr>
            <w:r w:rsidRPr="006C3F91">
              <w:rPr>
                <w:rFonts w:cstheme="minorHAnsi"/>
              </w:rPr>
              <w:t>1.5</w:t>
            </w:r>
          </w:p>
        </w:tc>
        <w:tc>
          <w:tcPr>
            <w:tcW w:w="992" w:type="dxa"/>
            <w:vAlign w:val="bottom"/>
          </w:tcPr>
          <w:p w14:paraId="0E53EF10" w14:textId="679CDF81" w:rsidR="00AD7C90" w:rsidRPr="006C3F91" w:rsidRDefault="00CB2DC6" w:rsidP="00AD7C90">
            <w:pPr>
              <w:pStyle w:val="TableTextRight"/>
              <w:rPr>
                <w:rFonts w:cstheme="minorHAnsi"/>
              </w:rPr>
            </w:pPr>
            <w:r w:rsidRPr="006C3F91">
              <w:rPr>
                <w:rFonts w:cstheme="minorHAnsi"/>
              </w:rPr>
              <w:t>1.3</w:t>
            </w:r>
          </w:p>
        </w:tc>
        <w:tc>
          <w:tcPr>
            <w:tcW w:w="992" w:type="dxa"/>
            <w:vAlign w:val="bottom"/>
          </w:tcPr>
          <w:p w14:paraId="4506DEE0" w14:textId="72044EE1" w:rsidR="00AD7C90" w:rsidRPr="006C3F91" w:rsidRDefault="00CB2DC6" w:rsidP="00AD7C90">
            <w:pPr>
              <w:pStyle w:val="TableTextRight"/>
              <w:rPr>
                <w:rFonts w:cstheme="minorHAnsi"/>
              </w:rPr>
            </w:pPr>
            <w:r w:rsidRPr="006C3F91">
              <w:rPr>
                <w:rFonts w:cstheme="minorHAnsi"/>
              </w:rPr>
              <w:t>1.</w:t>
            </w:r>
            <w:r w:rsidR="00631CA4" w:rsidRPr="006C3F91">
              <w:rPr>
                <w:rFonts w:cstheme="minorHAnsi"/>
              </w:rPr>
              <w:t>2</w:t>
            </w:r>
          </w:p>
        </w:tc>
        <w:tc>
          <w:tcPr>
            <w:tcW w:w="992" w:type="dxa"/>
            <w:vAlign w:val="bottom"/>
          </w:tcPr>
          <w:p w14:paraId="33A11BB4" w14:textId="32BBA646" w:rsidR="00AD7C90" w:rsidRPr="006C3F91" w:rsidRDefault="00CB2DC6" w:rsidP="00AD7C90">
            <w:pPr>
              <w:pStyle w:val="TableTextRight"/>
              <w:rPr>
                <w:rFonts w:cstheme="minorHAnsi"/>
              </w:rPr>
            </w:pPr>
            <w:r w:rsidRPr="006C3F91">
              <w:rPr>
                <w:rFonts w:cstheme="minorHAnsi"/>
              </w:rPr>
              <w:t>1.2</w:t>
            </w:r>
          </w:p>
        </w:tc>
        <w:tc>
          <w:tcPr>
            <w:tcW w:w="992" w:type="dxa"/>
            <w:shd w:val="clear" w:color="auto" w:fill="DBF1E8" w:themeFill="background2" w:themeFillTint="33"/>
            <w:vAlign w:val="bottom"/>
          </w:tcPr>
          <w:p w14:paraId="46B0AA8C" w14:textId="42056667" w:rsidR="00AD7C90" w:rsidRPr="006C3F91" w:rsidRDefault="00CB2DC6" w:rsidP="00AD7C90">
            <w:pPr>
              <w:pStyle w:val="TableTextRight"/>
              <w:rPr>
                <w:rFonts w:cstheme="minorHAnsi"/>
              </w:rPr>
            </w:pPr>
            <w:r w:rsidRPr="006C3F91">
              <w:rPr>
                <w:rFonts w:cstheme="minorHAnsi"/>
              </w:rPr>
              <w:t>1.1</w:t>
            </w:r>
          </w:p>
        </w:tc>
        <w:tc>
          <w:tcPr>
            <w:tcW w:w="992" w:type="dxa"/>
            <w:shd w:val="clear" w:color="auto" w:fill="DBF1E8" w:themeFill="background2" w:themeFillTint="33"/>
            <w:vAlign w:val="bottom"/>
          </w:tcPr>
          <w:p w14:paraId="028B94C1" w14:textId="29FC6FCF" w:rsidR="00AD7C90" w:rsidRPr="006C3F91" w:rsidRDefault="00CB2DC6" w:rsidP="00AD7C90">
            <w:pPr>
              <w:pStyle w:val="TableTextRight"/>
              <w:rPr>
                <w:rFonts w:cstheme="minorHAnsi"/>
              </w:rPr>
            </w:pPr>
            <w:r w:rsidRPr="006C3F91">
              <w:rPr>
                <w:rFonts w:cstheme="minorHAnsi"/>
              </w:rPr>
              <w:t>0.7</w:t>
            </w:r>
          </w:p>
        </w:tc>
      </w:tr>
      <w:tr w:rsidR="00AD7C90" w:rsidRPr="006C3F91" w14:paraId="666BB8A2" w14:textId="77777777" w:rsidTr="000F6042">
        <w:trPr>
          <w:trHeight w:val="238"/>
        </w:trPr>
        <w:tc>
          <w:tcPr>
            <w:tcW w:w="2694" w:type="dxa"/>
            <w:hideMark/>
          </w:tcPr>
          <w:p w14:paraId="1F164544" w14:textId="65CEED51" w:rsidR="00AD7C90" w:rsidRPr="006C3F91" w:rsidRDefault="00AD7C90" w:rsidP="00AD7C90">
            <w:pPr>
              <w:pStyle w:val="Tabletextleftindent"/>
              <w:rPr>
                <w:rFonts w:ascii="Calibri" w:hAnsi="Calibri" w:cs="Calibri"/>
              </w:rPr>
            </w:pPr>
            <w:r w:rsidRPr="006C3F91">
              <w:rPr>
                <w:rFonts w:ascii="Calibri" w:hAnsi="Calibri" w:cs="Calibri"/>
              </w:rPr>
              <w:t>Capital cities</w:t>
            </w:r>
          </w:p>
        </w:tc>
        <w:tc>
          <w:tcPr>
            <w:tcW w:w="992" w:type="dxa"/>
            <w:vAlign w:val="bottom"/>
          </w:tcPr>
          <w:p w14:paraId="346BF6D4" w14:textId="09BE7E81" w:rsidR="00AD7C90" w:rsidRPr="006C3F91" w:rsidRDefault="00CB2DC6" w:rsidP="00AD7C90">
            <w:pPr>
              <w:pStyle w:val="TableTextRight"/>
              <w:rPr>
                <w:rFonts w:cstheme="minorHAnsi"/>
              </w:rPr>
            </w:pPr>
            <w:r w:rsidRPr="006C3F91">
              <w:rPr>
                <w:rFonts w:cstheme="minorHAnsi"/>
              </w:rPr>
              <w:t>2.4</w:t>
            </w:r>
          </w:p>
        </w:tc>
        <w:tc>
          <w:tcPr>
            <w:tcW w:w="992" w:type="dxa"/>
            <w:shd w:val="clear" w:color="auto" w:fill="D6EEF5" w:themeFill="text2" w:themeFillTint="33"/>
            <w:vAlign w:val="bottom"/>
          </w:tcPr>
          <w:p w14:paraId="2CE8F48A" w14:textId="531C30F5" w:rsidR="00AD7C90" w:rsidRPr="006C3F91" w:rsidRDefault="00CB2DC6" w:rsidP="00AD7C90">
            <w:pPr>
              <w:pStyle w:val="TableTextRight"/>
              <w:rPr>
                <w:rFonts w:cstheme="minorHAnsi"/>
              </w:rPr>
            </w:pPr>
            <w:r w:rsidRPr="006C3F91">
              <w:rPr>
                <w:rFonts w:cstheme="minorHAnsi"/>
              </w:rPr>
              <w:t>1.8</w:t>
            </w:r>
          </w:p>
        </w:tc>
        <w:tc>
          <w:tcPr>
            <w:tcW w:w="992" w:type="dxa"/>
            <w:vAlign w:val="bottom"/>
          </w:tcPr>
          <w:p w14:paraId="7FFA1D95" w14:textId="7B14EE2E" w:rsidR="00AD7C90" w:rsidRPr="006C3F91" w:rsidRDefault="00CB2DC6" w:rsidP="00AD7C90">
            <w:pPr>
              <w:pStyle w:val="TableTextRight"/>
              <w:rPr>
                <w:rFonts w:cstheme="minorHAnsi"/>
              </w:rPr>
            </w:pPr>
            <w:r w:rsidRPr="006C3F91">
              <w:rPr>
                <w:rFonts w:cstheme="minorHAnsi"/>
              </w:rPr>
              <w:t>1.5</w:t>
            </w:r>
          </w:p>
        </w:tc>
        <w:tc>
          <w:tcPr>
            <w:tcW w:w="992" w:type="dxa"/>
            <w:vAlign w:val="bottom"/>
          </w:tcPr>
          <w:p w14:paraId="394DD9F6" w14:textId="142032A6" w:rsidR="00AD7C90" w:rsidRPr="006C3F91" w:rsidRDefault="00CB2DC6" w:rsidP="00AD7C90">
            <w:pPr>
              <w:pStyle w:val="TableTextRight"/>
              <w:rPr>
                <w:rFonts w:cstheme="minorHAnsi"/>
              </w:rPr>
            </w:pPr>
            <w:r w:rsidRPr="006C3F91">
              <w:rPr>
                <w:rFonts w:cstheme="minorHAnsi"/>
              </w:rPr>
              <w:t>1.</w:t>
            </w:r>
            <w:r w:rsidR="00631CA4" w:rsidRPr="006C3F91">
              <w:rPr>
                <w:rFonts w:cstheme="minorHAnsi"/>
              </w:rPr>
              <w:t>4</w:t>
            </w:r>
          </w:p>
        </w:tc>
        <w:tc>
          <w:tcPr>
            <w:tcW w:w="992" w:type="dxa"/>
            <w:vAlign w:val="bottom"/>
          </w:tcPr>
          <w:p w14:paraId="7AAF7D84" w14:textId="342F512A" w:rsidR="00AD7C90" w:rsidRPr="006C3F91" w:rsidRDefault="00CB2DC6" w:rsidP="00AD7C90">
            <w:pPr>
              <w:pStyle w:val="TableTextRight"/>
              <w:rPr>
                <w:rFonts w:cstheme="minorHAnsi"/>
              </w:rPr>
            </w:pPr>
            <w:r w:rsidRPr="006C3F91">
              <w:rPr>
                <w:rFonts w:cstheme="minorHAnsi"/>
              </w:rPr>
              <w:t>1.</w:t>
            </w:r>
            <w:r w:rsidR="00631CA4" w:rsidRPr="006C3F91">
              <w:rPr>
                <w:rFonts w:cstheme="minorHAnsi"/>
              </w:rPr>
              <w:t>4</w:t>
            </w:r>
          </w:p>
        </w:tc>
        <w:tc>
          <w:tcPr>
            <w:tcW w:w="992" w:type="dxa"/>
            <w:shd w:val="clear" w:color="auto" w:fill="DBF1E8" w:themeFill="background2" w:themeFillTint="33"/>
            <w:vAlign w:val="bottom"/>
          </w:tcPr>
          <w:p w14:paraId="396F3846" w14:textId="53D50435" w:rsidR="00AD7C90" w:rsidRPr="006C3F91" w:rsidRDefault="00CB2DC6" w:rsidP="00AD7C90">
            <w:pPr>
              <w:pStyle w:val="TableTextRight"/>
              <w:rPr>
                <w:rFonts w:cstheme="minorHAnsi"/>
              </w:rPr>
            </w:pPr>
            <w:r w:rsidRPr="006C3F91">
              <w:rPr>
                <w:rFonts w:cstheme="minorHAnsi"/>
              </w:rPr>
              <w:t>1.3</w:t>
            </w:r>
          </w:p>
        </w:tc>
        <w:tc>
          <w:tcPr>
            <w:tcW w:w="992" w:type="dxa"/>
            <w:shd w:val="clear" w:color="auto" w:fill="DBF1E8" w:themeFill="background2" w:themeFillTint="33"/>
            <w:vAlign w:val="bottom"/>
          </w:tcPr>
          <w:p w14:paraId="7ACEB110" w14:textId="533759CD" w:rsidR="00AD7C90" w:rsidRPr="006C3F91" w:rsidRDefault="00CB2DC6" w:rsidP="00AD7C90">
            <w:pPr>
              <w:pStyle w:val="TableTextRight"/>
              <w:rPr>
                <w:rFonts w:cstheme="minorHAnsi"/>
              </w:rPr>
            </w:pPr>
            <w:r w:rsidRPr="006C3F91">
              <w:rPr>
                <w:rFonts w:cstheme="minorHAnsi"/>
              </w:rPr>
              <w:t>0.8</w:t>
            </w:r>
          </w:p>
        </w:tc>
      </w:tr>
      <w:tr w:rsidR="00AD7C90" w:rsidRPr="006C3F91" w14:paraId="2D4CB0C1" w14:textId="77777777" w:rsidTr="000F6042">
        <w:trPr>
          <w:trHeight w:val="238"/>
        </w:trPr>
        <w:tc>
          <w:tcPr>
            <w:tcW w:w="2694" w:type="dxa"/>
            <w:tcBorders>
              <w:bottom w:val="single" w:sz="4" w:space="0" w:color="002C47" w:themeColor="accent1"/>
            </w:tcBorders>
            <w:hideMark/>
          </w:tcPr>
          <w:p w14:paraId="4D970893" w14:textId="4F04631C" w:rsidR="00AD7C90" w:rsidRPr="006C3F91" w:rsidRDefault="00AD7C90" w:rsidP="00AD7C90">
            <w:pPr>
              <w:pStyle w:val="Tabletextleftindent"/>
              <w:rPr>
                <w:rFonts w:ascii="Calibri" w:hAnsi="Calibri" w:cs="Calibri"/>
              </w:rPr>
            </w:pPr>
            <w:r w:rsidRPr="006C3F91">
              <w:rPr>
                <w:rFonts w:ascii="Calibri" w:hAnsi="Calibri" w:cs="Calibri"/>
              </w:rPr>
              <w:t>Rest-of-state areas</w:t>
            </w:r>
          </w:p>
        </w:tc>
        <w:tc>
          <w:tcPr>
            <w:tcW w:w="992" w:type="dxa"/>
            <w:tcBorders>
              <w:bottom w:val="single" w:sz="4" w:space="0" w:color="002C47" w:themeColor="accent1"/>
            </w:tcBorders>
            <w:vAlign w:val="bottom"/>
          </w:tcPr>
          <w:p w14:paraId="3630D48E" w14:textId="7F7565BC" w:rsidR="00AD7C90" w:rsidRPr="006C3F91" w:rsidRDefault="00CB2DC6" w:rsidP="00AD7C90">
            <w:pPr>
              <w:pStyle w:val="TableTextRight"/>
              <w:rPr>
                <w:rFonts w:cstheme="minorHAnsi"/>
              </w:rPr>
            </w:pPr>
            <w:r w:rsidRPr="006C3F91">
              <w:rPr>
                <w:rFonts w:cstheme="minorHAnsi"/>
              </w:rPr>
              <w:t>1.3</w:t>
            </w:r>
          </w:p>
        </w:tc>
        <w:tc>
          <w:tcPr>
            <w:tcW w:w="992" w:type="dxa"/>
            <w:tcBorders>
              <w:bottom w:val="single" w:sz="4" w:space="0" w:color="002C47" w:themeColor="accent1"/>
            </w:tcBorders>
            <w:shd w:val="clear" w:color="auto" w:fill="D6EEF5" w:themeFill="text2" w:themeFillTint="33"/>
            <w:vAlign w:val="bottom"/>
          </w:tcPr>
          <w:p w14:paraId="0A572DAC" w14:textId="0420FCEC" w:rsidR="00AD7C90" w:rsidRPr="006C3F91" w:rsidRDefault="00CB2DC6" w:rsidP="00AD7C90">
            <w:pPr>
              <w:pStyle w:val="TableTextRight"/>
              <w:rPr>
                <w:rFonts w:cstheme="minorHAnsi"/>
              </w:rPr>
            </w:pPr>
            <w:r w:rsidRPr="006C3F91">
              <w:rPr>
                <w:rFonts w:cstheme="minorHAnsi"/>
              </w:rPr>
              <w:t>1</w:t>
            </w:r>
          </w:p>
        </w:tc>
        <w:tc>
          <w:tcPr>
            <w:tcW w:w="992" w:type="dxa"/>
            <w:tcBorders>
              <w:bottom w:val="single" w:sz="4" w:space="0" w:color="002C47" w:themeColor="accent1"/>
            </w:tcBorders>
            <w:vAlign w:val="bottom"/>
          </w:tcPr>
          <w:p w14:paraId="4D7FCA0B" w14:textId="5B6E2699" w:rsidR="00AD7C90" w:rsidRPr="006C3F91" w:rsidRDefault="00CB2DC6" w:rsidP="00AD7C90">
            <w:pPr>
              <w:pStyle w:val="TableTextRight"/>
              <w:rPr>
                <w:rFonts w:cstheme="minorHAnsi"/>
              </w:rPr>
            </w:pPr>
            <w:r w:rsidRPr="006C3F91">
              <w:rPr>
                <w:rFonts w:cstheme="minorHAnsi"/>
              </w:rPr>
              <w:t>0.9</w:t>
            </w:r>
          </w:p>
        </w:tc>
        <w:tc>
          <w:tcPr>
            <w:tcW w:w="992" w:type="dxa"/>
            <w:tcBorders>
              <w:bottom w:val="single" w:sz="4" w:space="0" w:color="002C47" w:themeColor="accent1"/>
            </w:tcBorders>
            <w:vAlign w:val="bottom"/>
          </w:tcPr>
          <w:p w14:paraId="3A76E86E" w14:textId="7652AE14" w:rsidR="00AD7C90" w:rsidRPr="006C3F91" w:rsidRDefault="00CB2DC6" w:rsidP="00AD7C90">
            <w:pPr>
              <w:pStyle w:val="TableTextRight"/>
              <w:rPr>
                <w:rFonts w:cstheme="minorHAnsi"/>
              </w:rPr>
            </w:pPr>
            <w:r w:rsidRPr="006C3F91">
              <w:rPr>
                <w:rFonts w:cstheme="minorHAnsi"/>
              </w:rPr>
              <w:t>0.8</w:t>
            </w:r>
          </w:p>
        </w:tc>
        <w:tc>
          <w:tcPr>
            <w:tcW w:w="992" w:type="dxa"/>
            <w:tcBorders>
              <w:bottom w:val="single" w:sz="4" w:space="0" w:color="002C47" w:themeColor="accent1"/>
            </w:tcBorders>
            <w:vAlign w:val="bottom"/>
          </w:tcPr>
          <w:p w14:paraId="7EBF9508" w14:textId="73AF3D1D" w:rsidR="00AD7C90" w:rsidRPr="006C3F91" w:rsidRDefault="00CB2DC6" w:rsidP="00AD7C90">
            <w:pPr>
              <w:pStyle w:val="TableTextRight"/>
              <w:rPr>
                <w:rFonts w:cstheme="minorHAnsi"/>
              </w:rPr>
            </w:pPr>
            <w:r w:rsidRPr="006C3F91">
              <w:rPr>
                <w:rFonts w:cstheme="minorHAnsi"/>
              </w:rPr>
              <w:t>0.</w:t>
            </w:r>
            <w:r w:rsidR="00631CA4" w:rsidRPr="006C3F91">
              <w:rPr>
                <w:rFonts w:cstheme="minorHAnsi"/>
              </w:rPr>
              <w:t>7</w:t>
            </w:r>
          </w:p>
        </w:tc>
        <w:tc>
          <w:tcPr>
            <w:tcW w:w="992" w:type="dxa"/>
            <w:tcBorders>
              <w:bottom w:val="single" w:sz="4" w:space="0" w:color="002C47" w:themeColor="accent1"/>
            </w:tcBorders>
            <w:shd w:val="clear" w:color="auto" w:fill="DBF1E8" w:themeFill="background2" w:themeFillTint="33"/>
            <w:vAlign w:val="bottom"/>
          </w:tcPr>
          <w:p w14:paraId="16C54247" w14:textId="15F5D2D0" w:rsidR="00AD7C90" w:rsidRPr="006C3F91" w:rsidRDefault="00CB2DC6" w:rsidP="00AD7C90">
            <w:pPr>
              <w:pStyle w:val="TableTextRight"/>
              <w:rPr>
                <w:rFonts w:cstheme="minorHAnsi"/>
              </w:rPr>
            </w:pPr>
            <w:r w:rsidRPr="006C3F91">
              <w:rPr>
                <w:rFonts w:cstheme="minorHAnsi"/>
              </w:rPr>
              <w:t>0.7</w:t>
            </w:r>
          </w:p>
        </w:tc>
        <w:tc>
          <w:tcPr>
            <w:tcW w:w="992" w:type="dxa"/>
            <w:tcBorders>
              <w:bottom w:val="single" w:sz="4" w:space="0" w:color="002C47" w:themeColor="accent1"/>
            </w:tcBorders>
            <w:shd w:val="clear" w:color="auto" w:fill="DBF1E8" w:themeFill="background2" w:themeFillTint="33"/>
            <w:vAlign w:val="bottom"/>
          </w:tcPr>
          <w:p w14:paraId="288C66B3" w14:textId="2BEC5133" w:rsidR="00AD7C90" w:rsidRPr="006C3F91" w:rsidRDefault="00CB2DC6" w:rsidP="00AD7C90">
            <w:pPr>
              <w:pStyle w:val="TableTextRight"/>
              <w:rPr>
                <w:rFonts w:cstheme="minorHAnsi"/>
              </w:rPr>
            </w:pPr>
            <w:r w:rsidRPr="006C3F91">
              <w:rPr>
                <w:rFonts w:cstheme="minorHAnsi"/>
              </w:rPr>
              <w:t>0.5</w:t>
            </w:r>
          </w:p>
        </w:tc>
      </w:tr>
      <w:tr w:rsidR="00AD7C90" w:rsidRPr="006C3F91" w14:paraId="04D40F35" w14:textId="77777777" w:rsidTr="000F6042">
        <w:trPr>
          <w:trHeight w:val="238"/>
        </w:trPr>
        <w:tc>
          <w:tcPr>
            <w:tcW w:w="2694" w:type="dxa"/>
            <w:tcBorders>
              <w:top w:val="single" w:sz="4" w:space="0" w:color="002C47" w:themeColor="accent1"/>
            </w:tcBorders>
            <w:hideMark/>
          </w:tcPr>
          <w:p w14:paraId="722599C7" w14:textId="77777777" w:rsidR="00AD7C90" w:rsidRPr="006C3F91" w:rsidRDefault="00AD7C90" w:rsidP="00AD7C90">
            <w:pPr>
              <w:pStyle w:val="TableColumnHeadingLeft"/>
              <w:rPr>
                <w:rFonts w:ascii="Calibri" w:hAnsi="Calibri" w:cs="Calibri"/>
              </w:rPr>
            </w:pPr>
            <w:r w:rsidRPr="006C3F91">
              <w:rPr>
                <w:rFonts w:ascii="Calibri" w:hAnsi="Calibri" w:cs="Calibri"/>
              </w:rPr>
              <w:t>Natural increase (‘000)</w:t>
            </w:r>
          </w:p>
        </w:tc>
        <w:tc>
          <w:tcPr>
            <w:tcW w:w="992" w:type="dxa"/>
            <w:tcBorders>
              <w:top w:val="single" w:sz="4" w:space="0" w:color="002C47" w:themeColor="accent1"/>
            </w:tcBorders>
            <w:vAlign w:val="bottom"/>
          </w:tcPr>
          <w:p w14:paraId="278953F1" w14:textId="68A5AAF7" w:rsidR="00AD7C90" w:rsidRPr="006C3F91" w:rsidRDefault="00AD7C90" w:rsidP="00AD7C90">
            <w:pPr>
              <w:pStyle w:val="TableTextRight"/>
              <w:rPr>
                <w:rFonts w:cstheme="minorHAnsi"/>
              </w:rPr>
            </w:pPr>
          </w:p>
        </w:tc>
        <w:tc>
          <w:tcPr>
            <w:tcW w:w="992" w:type="dxa"/>
            <w:tcBorders>
              <w:top w:val="single" w:sz="4" w:space="0" w:color="002C47" w:themeColor="accent1"/>
            </w:tcBorders>
            <w:shd w:val="clear" w:color="auto" w:fill="D6EEF5" w:themeFill="text2" w:themeFillTint="33"/>
            <w:vAlign w:val="bottom"/>
          </w:tcPr>
          <w:p w14:paraId="5A6606B6" w14:textId="369CB826" w:rsidR="00AD7C90" w:rsidRPr="006C3F91" w:rsidRDefault="00AD7C90" w:rsidP="00AD7C90">
            <w:pPr>
              <w:pStyle w:val="TableTextRight"/>
              <w:rPr>
                <w:rFonts w:cstheme="minorHAnsi"/>
              </w:rPr>
            </w:pPr>
          </w:p>
        </w:tc>
        <w:tc>
          <w:tcPr>
            <w:tcW w:w="992" w:type="dxa"/>
            <w:tcBorders>
              <w:top w:val="single" w:sz="4" w:space="0" w:color="002C47" w:themeColor="accent1"/>
            </w:tcBorders>
            <w:vAlign w:val="bottom"/>
          </w:tcPr>
          <w:p w14:paraId="171C5CDF" w14:textId="35514B4B" w:rsidR="00AD7C90" w:rsidRPr="006C3F91" w:rsidRDefault="00AD7C90" w:rsidP="00AD7C90">
            <w:pPr>
              <w:pStyle w:val="TableTextRight"/>
              <w:rPr>
                <w:rFonts w:cstheme="minorHAnsi"/>
              </w:rPr>
            </w:pPr>
          </w:p>
        </w:tc>
        <w:tc>
          <w:tcPr>
            <w:tcW w:w="992" w:type="dxa"/>
            <w:tcBorders>
              <w:top w:val="single" w:sz="4" w:space="0" w:color="002C47" w:themeColor="accent1"/>
            </w:tcBorders>
            <w:vAlign w:val="bottom"/>
          </w:tcPr>
          <w:p w14:paraId="362387F1" w14:textId="0AC24CA6" w:rsidR="00AD7C90" w:rsidRPr="006C3F91" w:rsidRDefault="00AD7C90" w:rsidP="00AD7C90">
            <w:pPr>
              <w:pStyle w:val="TableTextRight"/>
              <w:rPr>
                <w:rFonts w:cstheme="minorHAnsi"/>
              </w:rPr>
            </w:pPr>
          </w:p>
        </w:tc>
        <w:tc>
          <w:tcPr>
            <w:tcW w:w="992" w:type="dxa"/>
            <w:tcBorders>
              <w:top w:val="single" w:sz="4" w:space="0" w:color="002C47" w:themeColor="accent1"/>
            </w:tcBorders>
            <w:vAlign w:val="bottom"/>
          </w:tcPr>
          <w:p w14:paraId="0C22F37C" w14:textId="5B032BF5" w:rsidR="00AD7C90" w:rsidRPr="006C3F91" w:rsidRDefault="00AD7C90" w:rsidP="00AD7C90">
            <w:pPr>
              <w:pStyle w:val="TableTextRight"/>
              <w:rPr>
                <w:rFonts w:cstheme="minorHAnsi"/>
              </w:rPr>
            </w:pPr>
          </w:p>
        </w:tc>
        <w:tc>
          <w:tcPr>
            <w:tcW w:w="992" w:type="dxa"/>
            <w:tcBorders>
              <w:top w:val="single" w:sz="4" w:space="0" w:color="002C47" w:themeColor="accent1"/>
            </w:tcBorders>
            <w:shd w:val="clear" w:color="auto" w:fill="DBF1E8" w:themeFill="background2" w:themeFillTint="33"/>
            <w:vAlign w:val="bottom"/>
          </w:tcPr>
          <w:p w14:paraId="33E381BD" w14:textId="23BA43ED" w:rsidR="00AD7C90" w:rsidRPr="006C3F91" w:rsidRDefault="00AD7C90" w:rsidP="00AD7C90">
            <w:pPr>
              <w:pStyle w:val="TableTextRight"/>
              <w:rPr>
                <w:rFonts w:cstheme="minorHAnsi"/>
              </w:rPr>
            </w:pPr>
          </w:p>
        </w:tc>
        <w:tc>
          <w:tcPr>
            <w:tcW w:w="992" w:type="dxa"/>
            <w:tcBorders>
              <w:top w:val="single" w:sz="4" w:space="0" w:color="002C47" w:themeColor="accent1"/>
            </w:tcBorders>
            <w:shd w:val="clear" w:color="auto" w:fill="DBF1E8" w:themeFill="background2" w:themeFillTint="33"/>
            <w:vAlign w:val="bottom"/>
          </w:tcPr>
          <w:p w14:paraId="39F4F126" w14:textId="3BCCA07B" w:rsidR="00AD7C90" w:rsidRPr="006C3F91" w:rsidRDefault="00AD7C90" w:rsidP="00AD7C90">
            <w:pPr>
              <w:pStyle w:val="TableTextRight"/>
              <w:rPr>
                <w:rFonts w:cstheme="minorHAnsi"/>
              </w:rPr>
            </w:pPr>
          </w:p>
        </w:tc>
      </w:tr>
      <w:tr w:rsidR="00AD7C90" w:rsidRPr="006C3F91" w14:paraId="19F8B158" w14:textId="77777777" w:rsidTr="000F6042">
        <w:trPr>
          <w:trHeight w:val="238"/>
        </w:trPr>
        <w:tc>
          <w:tcPr>
            <w:tcW w:w="2694" w:type="dxa"/>
            <w:hideMark/>
          </w:tcPr>
          <w:p w14:paraId="565813E8" w14:textId="34740EF9" w:rsidR="00AD7C90" w:rsidRPr="006C3F91" w:rsidRDefault="00AD7C90" w:rsidP="006C3F91">
            <w:pPr>
              <w:pStyle w:val="TableTextLeft"/>
            </w:pPr>
            <w:r w:rsidRPr="006C3F91">
              <w:t xml:space="preserve">Australia </w:t>
            </w:r>
          </w:p>
        </w:tc>
        <w:tc>
          <w:tcPr>
            <w:tcW w:w="992" w:type="dxa"/>
            <w:vAlign w:val="bottom"/>
          </w:tcPr>
          <w:p w14:paraId="0C009934" w14:textId="530B601C" w:rsidR="00AD7C90" w:rsidRPr="006C3F91" w:rsidRDefault="00CB2DC6" w:rsidP="00AD7C90">
            <w:pPr>
              <w:pStyle w:val="TableTextRight"/>
              <w:rPr>
                <w:rFonts w:cstheme="minorHAnsi"/>
              </w:rPr>
            </w:pPr>
            <w:r w:rsidRPr="006C3F91">
              <w:rPr>
                <w:rFonts w:cstheme="minorHAnsi"/>
              </w:rPr>
              <w:t>105.2</w:t>
            </w:r>
          </w:p>
        </w:tc>
        <w:tc>
          <w:tcPr>
            <w:tcW w:w="992" w:type="dxa"/>
            <w:shd w:val="clear" w:color="auto" w:fill="D6EEF5" w:themeFill="text2" w:themeFillTint="33"/>
            <w:vAlign w:val="bottom"/>
          </w:tcPr>
          <w:p w14:paraId="0E022547" w14:textId="7246C897" w:rsidR="00AD7C90" w:rsidRPr="006C3F91" w:rsidRDefault="00631CA4" w:rsidP="00AD7C90">
            <w:pPr>
              <w:pStyle w:val="TableTextRight"/>
              <w:rPr>
                <w:rFonts w:cstheme="minorHAnsi"/>
              </w:rPr>
            </w:pPr>
            <w:r w:rsidRPr="006C3F91">
              <w:rPr>
                <w:rFonts w:cstheme="minorHAnsi"/>
              </w:rPr>
              <w:t>105.4</w:t>
            </w:r>
          </w:p>
        </w:tc>
        <w:tc>
          <w:tcPr>
            <w:tcW w:w="992" w:type="dxa"/>
            <w:vAlign w:val="bottom"/>
          </w:tcPr>
          <w:p w14:paraId="035CCFEA" w14:textId="6BEB4209" w:rsidR="00AD7C90" w:rsidRPr="006C3F91" w:rsidRDefault="00631CA4" w:rsidP="00AD7C90">
            <w:pPr>
              <w:pStyle w:val="TableTextRight"/>
              <w:rPr>
                <w:rFonts w:cstheme="minorHAnsi"/>
              </w:rPr>
            </w:pPr>
            <w:r w:rsidRPr="006C3F91">
              <w:rPr>
                <w:rFonts w:cstheme="minorHAnsi"/>
              </w:rPr>
              <w:t>99</w:t>
            </w:r>
            <w:r w:rsidR="00CB2DC6" w:rsidRPr="006C3F91">
              <w:rPr>
                <w:rFonts w:cstheme="minorHAnsi"/>
              </w:rPr>
              <w:t>.2</w:t>
            </w:r>
          </w:p>
        </w:tc>
        <w:tc>
          <w:tcPr>
            <w:tcW w:w="992" w:type="dxa"/>
            <w:vAlign w:val="bottom"/>
          </w:tcPr>
          <w:p w14:paraId="1AA1038D" w14:textId="225424C6" w:rsidR="00AD7C90" w:rsidRPr="006C3F91" w:rsidRDefault="00631CA4" w:rsidP="00AD7C90">
            <w:pPr>
              <w:pStyle w:val="TableTextRight"/>
              <w:rPr>
                <w:rFonts w:cstheme="minorHAnsi"/>
              </w:rPr>
            </w:pPr>
            <w:r w:rsidRPr="006C3F91">
              <w:rPr>
                <w:rFonts w:cstheme="minorHAnsi"/>
              </w:rPr>
              <w:t>105.2</w:t>
            </w:r>
          </w:p>
        </w:tc>
        <w:tc>
          <w:tcPr>
            <w:tcW w:w="992" w:type="dxa"/>
            <w:vAlign w:val="bottom"/>
          </w:tcPr>
          <w:p w14:paraId="2E11ECE6" w14:textId="06D96814" w:rsidR="00AD7C90" w:rsidRPr="006C3F91" w:rsidRDefault="00CB2DC6" w:rsidP="00AD7C90">
            <w:pPr>
              <w:pStyle w:val="TableTextRight"/>
              <w:rPr>
                <w:rFonts w:cstheme="minorHAnsi"/>
              </w:rPr>
            </w:pPr>
            <w:r w:rsidRPr="006C3F91">
              <w:rPr>
                <w:rFonts w:cstheme="minorHAnsi"/>
              </w:rPr>
              <w:t>110.6</w:t>
            </w:r>
          </w:p>
        </w:tc>
        <w:tc>
          <w:tcPr>
            <w:tcW w:w="992" w:type="dxa"/>
            <w:shd w:val="clear" w:color="auto" w:fill="DBF1E8" w:themeFill="background2" w:themeFillTint="33"/>
            <w:vAlign w:val="bottom"/>
          </w:tcPr>
          <w:p w14:paraId="00BA01A2" w14:textId="29700986" w:rsidR="00AD7C90" w:rsidRPr="006C3F91" w:rsidRDefault="00631CA4" w:rsidP="00AD7C90">
            <w:pPr>
              <w:pStyle w:val="TableTextRight"/>
              <w:rPr>
                <w:rFonts w:cstheme="minorHAnsi"/>
              </w:rPr>
            </w:pPr>
            <w:r w:rsidRPr="006C3F91">
              <w:rPr>
                <w:rFonts w:cstheme="minorHAnsi"/>
              </w:rPr>
              <w:t>119</w:t>
            </w:r>
          </w:p>
        </w:tc>
        <w:tc>
          <w:tcPr>
            <w:tcW w:w="992" w:type="dxa"/>
            <w:shd w:val="clear" w:color="auto" w:fill="DBF1E8" w:themeFill="background2" w:themeFillTint="33"/>
            <w:vAlign w:val="bottom"/>
          </w:tcPr>
          <w:p w14:paraId="7ADD61AA" w14:textId="6733D645" w:rsidR="00AD7C90" w:rsidRPr="006C3F91" w:rsidRDefault="00CB2DC6" w:rsidP="00AD7C90">
            <w:pPr>
              <w:pStyle w:val="TableTextRight"/>
              <w:rPr>
                <w:rFonts w:cstheme="minorHAnsi"/>
              </w:rPr>
            </w:pPr>
            <w:r w:rsidRPr="006C3F91">
              <w:rPr>
                <w:rFonts w:cstheme="minorHAnsi"/>
              </w:rPr>
              <w:t>69.</w:t>
            </w:r>
            <w:r w:rsidR="00631CA4" w:rsidRPr="006C3F91">
              <w:rPr>
                <w:rFonts w:cstheme="minorHAnsi"/>
              </w:rPr>
              <w:t>3</w:t>
            </w:r>
          </w:p>
        </w:tc>
      </w:tr>
      <w:tr w:rsidR="00AD7C90" w:rsidRPr="006C3F91" w14:paraId="0AC11002" w14:textId="77777777" w:rsidTr="000F6042">
        <w:trPr>
          <w:trHeight w:val="238"/>
        </w:trPr>
        <w:tc>
          <w:tcPr>
            <w:tcW w:w="2694" w:type="dxa"/>
            <w:hideMark/>
          </w:tcPr>
          <w:p w14:paraId="74B84246" w14:textId="636F3E7F" w:rsidR="00AD7C90" w:rsidRPr="006C3F91" w:rsidRDefault="00AD7C90" w:rsidP="00AD7C90">
            <w:pPr>
              <w:pStyle w:val="Tabletextleftindent"/>
              <w:rPr>
                <w:rFonts w:ascii="Calibri" w:hAnsi="Calibri" w:cs="Calibri"/>
              </w:rPr>
            </w:pPr>
            <w:r w:rsidRPr="006C3F91">
              <w:rPr>
                <w:rFonts w:ascii="Calibri" w:hAnsi="Calibri" w:cs="Calibri"/>
              </w:rPr>
              <w:t>Capital cities</w:t>
            </w:r>
          </w:p>
        </w:tc>
        <w:tc>
          <w:tcPr>
            <w:tcW w:w="992" w:type="dxa"/>
            <w:vAlign w:val="bottom"/>
          </w:tcPr>
          <w:p w14:paraId="5BD3784E" w14:textId="561DD7BF" w:rsidR="00AD7C90" w:rsidRPr="006C3F91" w:rsidRDefault="00CB2DC6" w:rsidP="00AD7C90">
            <w:pPr>
              <w:pStyle w:val="TableTextRight"/>
              <w:rPr>
                <w:rFonts w:cstheme="minorHAnsi"/>
              </w:rPr>
            </w:pPr>
            <w:r w:rsidRPr="006C3F91">
              <w:rPr>
                <w:rFonts w:cstheme="minorHAnsi"/>
              </w:rPr>
              <w:t>89.5</w:t>
            </w:r>
          </w:p>
        </w:tc>
        <w:tc>
          <w:tcPr>
            <w:tcW w:w="992" w:type="dxa"/>
            <w:shd w:val="clear" w:color="auto" w:fill="D6EEF5" w:themeFill="text2" w:themeFillTint="33"/>
            <w:vAlign w:val="bottom"/>
          </w:tcPr>
          <w:p w14:paraId="5ABB325C" w14:textId="6E26DDEA" w:rsidR="00AD7C90" w:rsidRPr="006C3F91" w:rsidRDefault="00CB2DC6" w:rsidP="00AD7C90">
            <w:pPr>
              <w:pStyle w:val="TableTextRight"/>
              <w:rPr>
                <w:rFonts w:cstheme="minorHAnsi"/>
              </w:rPr>
            </w:pPr>
            <w:r w:rsidRPr="006C3F91">
              <w:rPr>
                <w:rFonts w:cstheme="minorHAnsi"/>
              </w:rPr>
              <w:t>95.</w:t>
            </w:r>
            <w:r w:rsidR="00631CA4" w:rsidRPr="006C3F91">
              <w:rPr>
                <w:rFonts w:cstheme="minorHAnsi"/>
              </w:rPr>
              <w:t>7</w:t>
            </w:r>
          </w:p>
        </w:tc>
        <w:tc>
          <w:tcPr>
            <w:tcW w:w="992" w:type="dxa"/>
            <w:vAlign w:val="bottom"/>
          </w:tcPr>
          <w:p w14:paraId="5A87CE15" w14:textId="42D9A00D" w:rsidR="00AD7C90" w:rsidRPr="006C3F91" w:rsidRDefault="00631CA4" w:rsidP="00AD7C90">
            <w:pPr>
              <w:pStyle w:val="TableTextRight"/>
              <w:rPr>
                <w:rFonts w:cstheme="minorHAnsi"/>
              </w:rPr>
            </w:pPr>
            <w:r w:rsidRPr="006C3F91">
              <w:rPr>
                <w:rFonts w:cstheme="minorHAnsi"/>
              </w:rPr>
              <w:t>92.1</w:t>
            </w:r>
          </w:p>
        </w:tc>
        <w:tc>
          <w:tcPr>
            <w:tcW w:w="992" w:type="dxa"/>
            <w:vAlign w:val="bottom"/>
          </w:tcPr>
          <w:p w14:paraId="26F9F397" w14:textId="37B95DD2" w:rsidR="00AD7C90" w:rsidRPr="006C3F91" w:rsidRDefault="00631CA4" w:rsidP="00AD7C90">
            <w:pPr>
              <w:pStyle w:val="TableTextRight"/>
              <w:rPr>
                <w:rFonts w:cstheme="minorHAnsi"/>
              </w:rPr>
            </w:pPr>
            <w:r w:rsidRPr="006C3F91">
              <w:rPr>
                <w:rFonts w:cstheme="minorHAnsi"/>
              </w:rPr>
              <w:t>97</w:t>
            </w:r>
          </w:p>
        </w:tc>
        <w:tc>
          <w:tcPr>
            <w:tcW w:w="992" w:type="dxa"/>
            <w:vAlign w:val="bottom"/>
          </w:tcPr>
          <w:p w14:paraId="5E02BA46" w14:textId="37F96E22" w:rsidR="00AD7C90" w:rsidRPr="006C3F91" w:rsidRDefault="00CB2DC6" w:rsidP="00AD7C90">
            <w:pPr>
              <w:pStyle w:val="TableTextRight"/>
              <w:rPr>
                <w:rFonts w:cstheme="minorHAnsi"/>
              </w:rPr>
            </w:pPr>
            <w:r w:rsidRPr="006C3F91">
              <w:rPr>
                <w:rFonts w:cstheme="minorHAnsi"/>
              </w:rPr>
              <w:t>101.5</w:t>
            </w:r>
          </w:p>
        </w:tc>
        <w:tc>
          <w:tcPr>
            <w:tcW w:w="992" w:type="dxa"/>
            <w:shd w:val="clear" w:color="auto" w:fill="DBF1E8" w:themeFill="background2" w:themeFillTint="33"/>
            <w:vAlign w:val="bottom"/>
          </w:tcPr>
          <w:p w14:paraId="29B10824" w14:textId="60EAE523" w:rsidR="00AD7C90" w:rsidRPr="006C3F91" w:rsidRDefault="00631CA4" w:rsidP="00AD7C90">
            <w:pPr>
              <w:pStyle w:val="TableTextRight"/>
              <w:rPr>
                <w:rFonts w:cstheme="minorHAnsi"/>
              </w:rPr>
            </w:pPr>
            <w:r w:rsidRPr="006C3F91">
              <w:rPr>
                <w:rFonts w:cstheme="minorHAnsi"/>
              </w:rPr>
              <w:t>115.1</w:t>
            </w:r>
          </w:p>
        </w:tc>
        <w:tc>
          <w:tcPr>
            <w:tcW w:w="992" w:type="dxa"/>
            <w:shd w:val="clear" w:color="auto" w:fill="DBF1E8" w:themeFill="background2" w:themeFillTint="33"/>
            <w:vAlign w:val="bottom"/>
          </w:tcPr>
          <w:p w14:paraId="07921876" w14:textId="31D21E65" w:rsidR="00AD7C90" w:rsidRPr="006C3F91" w:rsidRDefault="00631CA4" w:rsidP="00AD7C90">
            <w:pPr>
              <w:pStyle w:val="TableTextRight"/>
              <w:rPr>
                <w:rFonts w:cstheme="minorHAnsi"/>
              </w:rPr>
            </w:pPr>
            <w:r w:rsidRPr="006C3F91">
              <w:rPr>
                <w:rFonts w:cstheme="minorHAnsi"/>
              </w:rPr>
              <w:t>93.4</w:t>
            </w:r>
          </w:p>
        </w:tc>
      </w:tr>
      <w:tr w:rsidR="00AD7C90" w:rsidRPr="006C3F91" w14:paraId="43F90F68" w14:textId="77777777" w:rsidTr="000F6042">
        <w:trPr>
          <w:trHeight w:val="238"/>
        </w:trPr>
        <w:tc>
          <w:tcPr>
            <w:tcW w:w="2694" w:type="dxa"/>
            <w:tcBorders>
              <w:bottom w:val="single" w:sz="4" w:space="0" w:color="002C47" w:themeColor="accent1"/>
            </w:tcBorders>
            <w:hideMark/>
          </w:tcPr>
          <w:p w14:paraId="2B8FC57D" w14:textId="4B460573" w:rsidR="00AD7C90" w:rsidRPr="006C3F91" w:rsidRDefault="00AD7C90" w:rsidP="00AD7C90">
            <w:pPr>
              <w:pStyle w:val="Tabletextleftindent"/>
              <w:rPr>
                <w:rFonts w:ascii="Calibri" w:hAnsi="Calibri" w:cs="Calibri"/>
              </w:rPr>
            </w:pPr>
            <w:r w:rsidRPr="006C3F91">
              <w:rPr>
                <w:rFonts w:ascii="Calibri" w:hAnsi="Calibri" w:cs="Calibri"/>
              </w:rPr>
              <w:t>Rest-of-state areas</w:t>
            </w:r>
          </w:p>
        </w:tc>
        <w:tc>
          <w:tcPr>
            <w:tcW w:w="992" w:type="dxa"/>
            <w:tcBorders>
              <w:bottom w:val="single" w:sz="4" w:space="0" w:color="002C47" w:themeColor="accent1"/>
            </w:tcBorders>
            <w:vAlign w:val="bottom"/>
          </w:tcPr>
          <w:p w14:paraId="45981F0E" w14:textId="117F96B0" w:rsidR="00AD7C90" w:rsidRPr="006C3F91" w:rsidRDefault="00CB2DC6" w:rsidP="00AD7C90">
            <w:pPr>
              <w:pStyle w:val="TableTextRight"/>
              <w:rPr>
                <w:rFonts w:cstheme="minorHAnsi"/>
              </w:rPr>
            </w:pPr>
            <w:r w:rsidRPr="006C3F91">
              <w:rPr>
                <w:rFonts w:cstheme="minorHAnsi"/>
              </w:rPr>
              <w:t>16.9</w:t>
            </w:r>
          </w:p>
        </w:tc>
        <w:tc>
          <w:tcPr>
            <w:tcW w:w="992" w:type="dxa"/>
            <w:tcBorders>
              <w:bottom w:val="single" w:sz="4" w:space="0" w:color="002C47" w:themeColor="accent1"/>
            </w:tcBorders>
            <w:shd w:val="clear" w:color="auto" w:fill="D6EEF5" w:themeFill="text2" w:themeFillTint="33"/>
            <w:vAlign w:val="bottom"/>
          </w:tcPr>
          <w:p w14:paraId="77EC4356" w14:textId="7D4C769F" w:rsidR="00AD7C90" w:rsidRPr="006C3F91" w:rsidRDefault="00CB2DC6" w:rsidP="00AD7C90">
            <w:pPr>
              <w:pStyle w:val="TableTextRight"/>
              <w:rPr>
                <w:rFonts w:cstheme="minorHAnsi"/>
              </w:rPr>
            </w:pPr>
            <w:r w:rsidRPr="006C3F91">
              <w:rPr>
                <w:rFonts w:cstheme="minorHAnsi"/>
              </w:rPr>
              <w:t>9.</w:t>
            </w:r>
            <w:r w:rsidR="00631CA4" w:rsidRPr="006C3F91">
              <w:rPr>
                <w:rFonts w:cstheme="minorHAnsi"/>
              </w:rPr>
              <w:t>7</w:t>
            </w:r>
          </w:p>
        </w:tc>
        <w:tc>
          <w:tcPr>
            <w:tcW w:w="992" w:type="dxa"/>
            <w:tcBorders>
              <w:bottom w:val="single" w:sz="4" w:space="0" w:color="002C47" w:themeColor="accent1"/>
            </w:tcBorders>
            <w:vAlign w:val="bottom"/>
          </w:tcPr>
          <w:p w14:paraId="3DE01F9F" w14:textId="4EA3257C" w:rsidR="00AD7C90" w:rsidRPr="006C3F91" w:rsidRDefault="00631CA4" w:rsidP="00AD7C90">
            <w:pPr>
              <w:pStyle w:val="TableTextRight"/>
              <w:rPr>
                <w:rFonts w:cstheme="minorHAnsi"/>
              </w:rPr>
            </w:pPr>
            <w:r w:rsidRPr="006C3F91">
              <w:rPr>
                <w:rFonts w:cstheme="minorHAnsi"/>
              </w:rPr>
              <w:t>7.1</w:t>
            </w:r>
          </w:p>
        </w:tc>
        <w:tc>
          <w:tcPr>
            <w:tcW w:w="992" w:type="dxa"/>
            <w:tcBorders>
              <w:bottom w:val="single" w:sz="4" w:space="0" w:color="002C47" w:themeColor="accent1"/>
            </w:tcBorders>
            <w:vAlign w:val="bottom"/>
          </w:tcPr>
          <w:p w14:paraId="5A29E775" w14:textId="79562089" w:rsidR="00AD7C90" w:rsidRPr="006C3F91" w:rsidRDefault="00CB2DC6" w:rsidP="00AD7C90">
            <w:pPr>
              <w:pStyle w:val="TableTextRight"/>
              <w:rPr>
                <w:rFonts w:cstheme="minorHAnsi"/>
              </w:rPr>
            </w:pPr>
            <w:r w:rsidRPr="006C3F91">
              <w:rPr>
                <w:rFonts w:cstheme="minorHAnsi"/>
              </w:rPr>
              <w:t>8</w:t>
            </w:r>
            <w:r w:rsidR="00631CA4" w:rsidRPr="006C3F91">
              <w:rPr>
                <w:rFonts w:cstheme="minorHAnsi"/>
              </w:rPr>
              <w:t>.2</w:t>
            </w:r>
          </w:p>
        </w:tc>
        <w:tc>
          <w:tcPr>
            <w:tcW w:w="992" w:type="dxa"/>
            <w:tcBorders>
              <w:bottom w:val="single" w:sz="4" w:space="0" w:color="002C47" w:themeColor="accent1"/>
            </w:tcBorders>
            <w:vAlign w:val="bottom"/>
          </w:tcPr>
          <w:p w14:paraId="14A16566" w14:textId="08EADFE8" w:rsidR="00AD7C90" w:rsidRPr="006C3F91" w:rsidRDefault="00CB2DC6" w:rsidP="00AD7C90">
            <w:pPr>
              <w:pStyle w:val="TableTextRight"/>
              <w:rPr>
                <w:rFonts w:cstheme="minorHAnsi"/>
              </w:rPr>
            </w:pPr>
            <w:r w:rsidRPr="006C3F91">
              <w:rPr>
                <w:rFonts w:cstheme="minorHAnsi"/>
              </w:rPr>
              <w:t>9.1</w:t>
            </w:r>
          </w:p>
        </w:tc>
        <w:tc>
          <w:tcPr>
            <w:tcW w:w="992" w:type="dxa"/>
            <w:tcBorders>
              <w:bottom w:val="single" w:sz="4" w:space="0" w:color="002C47" w:themeColor="accent1"/>
            </w:tcBorders>
            <w:shd w:val="clear" w:color="auto" w:fill="DBF1E8" w:themeFill="background2" w:themeFillTint="33"/>
            <w:vAlign w:val="bottom"/>
          </w:tcPr>
          <w:p w14:paraId="0EBBB121" w14:textId="429FAF2C" w:rsidR="00AD7C90" w:rsidRPr="006C3F91" w:rsidRDefault="00631CA4" w:rsidP="00AD7C90">
            <w:pPr>
              <w:pStyle w:val="TableTextRight"/>
              <w:rPr>
                <w:rFonts w:cstheme="minorHAnsi"/>
              </w:rPr>
            </w:pPr>
            <w:r w:rsidRPr="006C3F91">
              <w:rPr>
                <w:rFonts w:cstheme="minorHAnsi"/>
              </w:rPr>
              <w:t>3.9</w:t>
            </w:r>
          </w:p>
        </w:tc>
        <w:tc>
          <w:tcPr>
            <w:tcW w:w="992" w:type="dxa"/>
            <w:tcBorders>
              <w:bottom w:val="single" w:sz="4" w:space="0" w:color="002C47" w:themeColor="accent1"/>
            </w:tcBorders>
            <w:shd w:val="clear" w:color="auto" w:fill="DBF1E8" w:themeFill="background2" w:themeFillTint="33"/>
            <w:vAlign w:val="bottom"/>
          </w:tcPr>
          <w:p w14:paraId="518705DF" w14:textId="01D5BF3B" w:rsidR="00AD7C90" w:rsidRPr="006C3F91" w:rsidRDefault="00CB2DC6" w:rsidP="00AD7C90">
            <w:pPr>
              <w:pStyle w:val="TableTextRight"/>
              <w:rPr>
                <w:rFonts w:cstheme="minorHAnsi"/>
              </w:rPr>
            </w:pPr>
            <w:r w:rsidRPr="006C3F91">
              <w:rPr>
                <w:rFonts w:cstheme="minorHAnsi"/>
              </w:rPr>
              <w:t>-24</w:t>
            </w:r>
            <w:r w:rsidR="00631CA4" w:rsidRPr="006C3F91">
              <w:rPr>
                <w:rFonts w:cstheme="minorHAnsi"/>
              </w:rPr>
              <w:t>.1</w:t>
            </w:r>
          </w:p>
        </w:tc>
      </w:tr>
      <w:tr w:rsidR="00AD7C90" w:rsidRPr="006C3F91" w14:paraId="15BEBF50" w14:textId="77777777" w:rsidTr="000F6042">
        <w:trPr>
          <w:trHeight w:val="238"/>
        </w:trPr>
        <w:tc>
          <w:tcPr>
            <w:tcW w:w="2694" w:type="dxa"/>
            <w:tcBorders>
              <w:top w:val="single" w:sz="4" w:space="0" w:color="002C47" w:themeColor="accent1"/>
            </w:tcBorders>
            <w:hideMark/>
          </w:tcPr>
          <w:p w14:paraId="44D0E8FD" w14:textId="77777777" w:rsidR="00AD7C90" w:rsidRPr="006C3F91" w:rsidRDefault="00AD7C90" w:rsidP="00AD7C90">
            <w:pPr>
              <w:pStyle w:val="TableColumnHeadingLeft"/>
              <w:rPr>
                <w:rFonts w:ascii="Calibri" w:hAnsi="Calibri" w:cs="Calibri"/>
              </w:rPr>
            </w:pPr>
            <w:r w:rsidRPr="006C3F91">
              <w:rPr>
                <w:rFonts w:ascii="Calibri" w:hAnsi="Calibri" w:cs="Calibri"/>
              </w:rPr>
              <w:t>Net overseas migration (‘000)</w:t>
            </w:r>
          </w:p>
        </w:tc>
        <w:tc>
          <w:tcPr>
            <w:tcW w:w="992" w:type="dxa"/>
            <w:tcBorders>
              <w:top w:val="single" w:sz="4" w:space="0" w:color="002C47" w:themeColor="accent1"/>
            </w:tcBorders>
            <w:vAlign w:val="bottom"/>
          </w:tcPr>
          <w:p w14:paraId="1D871471" w14:textId="1C8AA58E" w:rsidR="00AD7C90" w:rsidRPr="006C3F91" w:rsidRDefault="00AD7C90" w:rsidP="00AD7C90">
            <w:pPr>
              <w:pStyle w:val="TableTextRight"/>
              <w:rPr>
                <w:rFonts w:cstheme="minorHAnsi"/>
              </w:rPr>
            </w:pPr>
          </w:p>
        </w:tc>
        <w:tc>
          <w:tcPr>
            <w:tcW w:w="992" w:type="dxa"/>
            <w:tcBorders>
              <w:top w:val="single" w:sz="4" w:space="0" w:color="002C47" w:themeColor="accent1"/>
            </w:tcBorders>
            <w:shd w:val="clear" w:color="auto" w:fill="D6EEF5" w:themeFill="text2" w:themeFillTint="33"/>
            <w:vAlign w:val="bottom"/>
          </w:tcPr>
          <w:p w14:paraId="6228076B" w14:textId="0DFE01B8" w:rsidR="00AD7C90" w:rsidRPr="006C3F91" w:rsidRDefault="00AD7C90" w:rsidP="00AD7C90">
            <w:pPr>
              <w:pStyle w:val="TableTextRight"/>
              <w:rPr>
                <w:rFonts w:cstheme="minorHAnsi"/>
              </w:rPr>
            </w:pPr>
          </w:p>
        </w:tc>
        <w:tc>
          <w:tcPr>
            <w:tcW w:w="992" w:type="dxa"/>
            <w:tcBorders>
              <w:top w:val="single" w:sz="4" w:space="0" w:color="002C47" w:themeColor="accent1"/>
            </w:tcBorders>
            <w:vAlign w:val="bottom"/>
          </w:tcPr>
          <w:p w14:paraId="34B181F1" w14:textId="6494AE1B" w:rsidR="00AD7C90" w:rsidRPr="006C3F91" w:rsidRDefault="00AD7C90" w:rsidP="00AD7C90">
            <w:pPr>
              <w:pStyle w:val="TableTextRight"/>
              <w:rPr>
                <w:rFonts w:cstheme="minorHAnsi"/>
              </w:rPr>
            </w:pPr>
          </w:p>
        </w:tc>
        <w:tc>
          <w:tcPr>
            <w:tcW w:w="992" w:type="dxa"/>
            <w:tcBorders>
              <w:top w:val="single" w:sz="4" w:space="0" w:color="002C47" w:themeColor="accent1"/>
            </w:tcBorders>
            <w:vAlign w:val="bottom"/>
          </w:tcPr>
          <w:p w14:paraId="18D2CDE0" w14:textId="36E83FD7" w:rsidR="00AD7C90" w:rsidRPr="006C3F91" w:rsidRDefault="00AD7C90" w:rsidP="00AD7C90">
            <w:pPr>
              <w:pStyle w:val="TableTextRight"/>
              <w:rPr>
                <w:rFonts w:cstheme="minorHAnsi"/>
              </w:rPr>
            </w:pPr>
          </w:p>
        </w:tc>
        <w:tc>
          <w:tcPr>
            <w:tcW w:w="992" w:type="dxa"/>
            <w:tcBorders>
              <w:top w:val="single" w:sz="4" w:space="0" w:color="002C47" w:themeColor="accent1"/>
            </w:tcBorders>
            <w:vAlign w:val="bottom"/>
          </w:tcPr>
          <w:p w14:paraId="6A30BD40" w14:textId="06E5E284" w:rsidR="00AD7C90" w:rsidRPr="006C3F91" w:rsidRDefault="00AD7C90" w:rsidP="00AD7C90">
            <w:pPr>
              <w:pStyle w:val="TableTextRight"/>
              <w:rPr>
                <w:rFonts w:cstheme="minorHAnsi"/>
              </w:rPr>
            </w:pPr>
          </w:p>
        </w:tc>
        <w:tc>
          <w:tcPr>
            <w:tcW w:w="992" w:type="dxa"/>
            <w:tcBorders>
              <w:top w:val="single" w:sz="4" w:space="0" w:color="002C47" w:themeColor="accent1"/>
            </w:tcBorders>
            <w:shd w:val="clear" w:color="auto" w:fill="DBF1E8" w:themeFill="background2" w:themeFillTint="33"/>
            <w:vAlign w:val="bottom"/>
          </w:tcPr>
          <w:p w14:paraId="6AD926E6" w14:textId="3C2F9967" w:rsidR="00AD7C90" w:rsidRPr="006C3F91" w:rsidRDefault="00AD7C90" w:rsidP="00AD7C90">
            <w:pPr>
              <w:pStyle w:val="TableTextRight"/>
              <w:rPr>
                <w:rFonts w:cstheme="minorHAnsi"/>
              </w:rPr>
            </w:pPr>
          </w:p>
        </w:tc>
        <w:tc>
          <w:tcPr>
            <w:tcW w:w="992" w:type="dxa"/>
            <w:tcBorders>
              <w:top w:val="single" w:sz="4" w:space="0" w:color="002C47" w:themeColor="accent1"/>
            </w:tcBorders>
            <w:shd w:val="clear" w:color="auto" w:fill="DBF1E8" w:themeFill="background2" w:themeFillTint="33"/>
            <w:vAlign w:val="bottom"/>
          </w:tcPr>
          <w:p w14:paraId="27B63FEA" w14:textId="091CC7C8" w:rsidR="00AD7C90" w:rsidRPr="006C3F91" w:rsidRDefault="00AD7C90" w:rsidP="00AD7C90">
            <w:pPr>
              <w:pStyle w:val="TableTextRight"/>
              <w:rPr>
                <w:rFonts w:cstheme="minorHAnsi"/>
              </w:rPr>
            </w:pPr>
          </w:p>
        </w:tc>
      </w:tr>
      <w:tr w:rsidR="00AD7C90" w:rsidRPr="006C3F91" w14:paraId="7603BB66" w14:textId="77777777" w:rsidTr="000F6042">
        <w:trPr>
          <w:trHeight w:val="238"/>
        </w:trPr>
        <w:tc>
          <w:tcPr>
            <w:tcW w:w="2694" w:type="dxa"/>
            <w:hideMark/>
          </w:tcPr>
          <w:p w14:paraId="51BE2898" w14:textId="28C0372C" w:rsidR="00AD7C90" w:rsidRPr="006C3F91" w:rsidRDefault="00AD7C90" w:rsidP="006C3F91">
            <w:pPr>
              <w:pStyle w:val="TableTextLeft"/>
            </w:pPr>
            <w:r w:rsidRPr="006C3F91">
              <w:t xml:space="preserve">Australia </w:t>
            </w:r>
          </w:p>
        </w:tc>
        <w:tc>
          <w:tcPr>
            <w:tcW w:w="992" w:type="dxa"/>
            <w:vAlign w:val="bottom"/>
          </w:tcPr>
          <w:p w14:paraId="07282278" w14:textId="29DB6909" w:rsidR="00AD7C90" w:rsidRPr="006C3F91" w:rsidRDefault="00CB2DC6" w:rsidP="00AD7C90">
            <w:pPr>
              <w:pStyle w:val="TableTextRight"/>
              <w:rPr>
                <w:rFonts w:cstheme="minorHAnsi"/>
              </w:rPr>
            </w:pPr>
            <w:r w:rsidRPr="006C3F91">
              <w:rPr>
                <w:rFonts w:cstheme="minorHAnsi"/>
              </w:rPr>
              <w:t>428.7</w:t>
            </w:r>
          </w:p>
        </w:tc>
        <w:tc>
          <w:tcPr>
            <w:tcW w:w="992" w:type="dxa"/>
            <w:shd w:val="clear" w:color="auto" w:fill="D6EEF5" w:themeFill="text2" w:themeFillTint="33"/>
            <w:vAlign w:val="bottom"/>
          </w:tcPr>
          <w:p w14:paraId="29BF0181" w14:textId="7ECB094A" w:rsidR="00AD7C90" w:rsidRPr="006C3F91" w:rsidRDefault="00CB2DC6" w:rsidP="00AD7C90">
            <w:pPr>
              <w:pStyle w:val="TableTextRight"/>
              <w:rPr>
                <w:rFonts w:cstheme="minorHAnsi"/>
              </w:rPr>
            </w:pPr>
            <w:r w:rsidRPr="006C3F91">
              <w:rPr>
                <w:rFonts w:cstheme="minorHAnsi"/>
              </w:rPr>
              <w:t>311.1</w:t>
            </w:r>
          </w:p>
        </w:tc>
        <w:tc>
          <w:tcPr>
            <w:tcW w:w="992" w:type="dxa"/>
            <w:vAlign w:val="bottom"/>
          </w:tcPr>
          <w:p w14:paraId="1FA97646" w14:textId="6E056017" w:rsidR="00AD7C90" w:rsidRPr="006C3F91" w:rsidRDefault="00CB2DC6" w:rsidP="00AD7C90">
            <w:pPr>
              <w:pStyle w:val="TableTextRight"/>
              <w:rPr>
                <w:rFonts w:cstheme="minorHAnsi"/>
              </w:rPr>
            </w:pPr>
            <w:r w:rsidRPr="006C3F91">
              <w:rPr>
                <w:rFonts w:cstheme="minorHAnsi"/>
              </w:rPr>
              <w:t>262.</w:t>
            </w:r>
            <w:r w:rsidR="00631CA4" w:rsidRPr="006C3F91">
              <w:rPr>
                <w:rFonts w:cstheme="minorHAnsi"/>
              </w:rPr>
              <w:t>4</w:t>
            </w:r>
          </w:p>
        </w:tc>
        <w:tc>
          <w:tcPr>
            <w:tcW w:w="992" w:type="dxa"/>
            <w:vAlign w:val="bottom"/>
          </w:tcPr>
          <w:p w14:paraId="432B2F0D" w14:textId="55EF8A74" w:rsidR="00AD7C90" w:rsidRPr="006C3F91" w:rsidRDefault="00631CA4" w:rsidP="00AD7C90">
            <w:pPr>
              <w:pStyle w:val="TableTextRight"/>
              <w:rPr>
                <w:rFonts w:cstheme="minorHAnsi"/>
              </w:rPr>
            </w:pPr>
            <w:r w:rsidRPr="006C3F91">
              <w:rPr>
                <w:rFonts w:cstheme="minorHAnsi"/>
              </w:rPr>
              <w:t>227.3</w:t>
            </w:r>
          </w:p>
        </w:tc>
        <w:tc>
          <w:tcPr>
            <w:tcW w:w="992" w:type="dxa"/>
            <w:vAlign w:val="bottom"/>
          </w:tcPr>
          <w:p w14:paraId="6AB8D478" w14:textId="532CCECB" w:rsidR="00AD7C90" w:rsidRPr="006C3F91" w:rsidRDefault="00631CA4" w:rsidP="00AD7C90">
            <w:pPr>
              <w:pStyle w:val="TableTextRight"/>
              <w:rPr>
                <w:rFonts w:cstheme="minorHAnsi"/>
              </w:rPr>
            </w:pPr>
            <w:r w:rsidRPr="006C3F91">
              <w:rPr>
                <w:rFonts w:cstheme="minorHAnsi"/>
              </w:rPr>
              <w:t>226.1</w:t>
            </w:r>
          </w:p>
        </w:tc>
        <w:tc>
          <w:tcPr>
            <w:tcW w:w="992" w:type="dxa"/>
            <w:shd w:val="clear" w:color="auto" w:fill="DBF1E8" w:themeFill="background2" w:themeFillTint="33"/>
            <w:vAlign w:val="bottom"/>
          </w:tcPr>
          <w:p w14:paraId="4FBBFC20" w14:textId="2DD795A5" w:rsidR="00AD7C90" w:rsidRPr="006C3F91" w:rsidRDefault="00CB2DC6" w:rsidP="00AD7C90">
            <w:pPr>
              <w:pStyle w:val="TableTextRight"/>
              <w:rPr>
                <w:rFonts w:cstheme="minorHAnsi"/>
              </w:rPr>
            </w:pPr>
            <w:r w:rsidRPr="006C3F91">
              <w:rPr>
                <w:rFonts w:cstheme="minorHAnsi"/>
              </w:rPr>
              <w:t>235</w:t>
            </w:r>
          </w:p>
        </w:tc>
        <w:tc>
          <w:tcPr>
            <w:tcW w:w="992" w:type="dxa"/>
            <w:shd w:val="clear" w:color="auto" w:fill="DBF1E8" w:themeFill="background2" w:themeFillTint="33"/>
            <w:vAlign w:val="bottom"/>
          </w:tcPr>
          <w:p w14:paraId="79C42D1D" w14:textId="0B19A489" w:rsidR="00AD7C90" w:rsidRPr="006C3F91" w:rsidRDefault="00CB2DC6" w:rsidP="00AD7C90">
            <w:pPr>
              <w:pStyle w:val="TableTextRight"/>
              <w:rPr>
                <w:rFonts w:cstheme="minorHAnsi"/>
              </w:rPr>
            </w:pPr>
            <w:r w:rsidRPr="006C3F91">
              <w:rPr>
                <w:rFonts w:cstheme="minorHAnsi"/>
              </w:rPr>
              <w:t>235</w:t>
            </w:r>
          </w:p>
        </w:tc>
      </w:tr>
      <w:tr w:rsidR="00AD7C90" w:rsidRPr="006C3F91" w14:paraId="62250C49" w14:textId="77777777" w:rsidTr="000F6042">
        <w:trPr>
          <w:trHeight w:val="238"/>
        </w:trPr>
        <w:tc>
          <w:tcPr>
            <w:tcW w:w="2694" w:type="dxa"/>
            <w:hideMark/>
          </w:tcPr>
          <w:p w14:paraId="083940A7" w14:textId="71115837" w:rsidR="00AD7C90" w:rsidRPr="006C3F91" w:rsidRDefault="00AD7C90" w:rsidP="00AD7C90">
            <w:pPr>
              <w:pStyle w:val="Tabletextleftindent"/>
              <w:rPr>
                <w:rFonts w:ascii="Calibri" w:hAnsi="Calibri" w:cs="Calibri"/>
              </w:rPr>
            </w:pPr>
            <w:r w:rsidRPr="006C3F91">
              <w:rPr>
                <w:rFonts w:ascii="Calibri" w:hAnsi="Calibri" w:cs="Calibri"/>
              </w:rPr>
              <w:t>Capital cities</w:t>
            </w:r>
          </w:p>
        </w:tc>
        <w:tc>
          <w:tcPr>
            <w:tcW w:w="992" w:type="dxa"/>
            <w:vAlign w:val="bottom"/>
          </w:tcPr>
          <w:p w14:paraId="1771FF3E" w14:textId="102A5C09" w:rsidR="00AD7C90" w:rsidRPr="006C3F91" w:rsidRDefault="00CB2DC6" w:rsidP="00AD7C90">
            <w:pPr>
              <w:pStyle w:val="TableTextRight"/>
              <w:rPr>
                <w:rFonts w:cstheme="minorHAnsi"/>
              </w:rPr>
            </w:pPr>
            <w:r w:rsidRPr="006C3F91">
              <w:rPr>
                <w:rFonts w:cstheme="minorHAnsi"/>
              </w:rPr>
              <w:t>372.6</w:t>
            </w:r>
          </w:p>
        </w:tc>
        <w:tc>
          <w:tcPr>
            <w:tcW w:w="992" w:type="dxa"/>
            <w:shd w:val="clear" w:color="auto" w:fill="D6EEF5" w:themeFill="text2" w:themeFillTint="33"/>
            <w:vAlign w:val="bottom"/>
          </w:tcPr>
          <w:p w14:paraId="0B59A653" w14:textId="7E4E5737" w:rsidR="00AD7C90" w:rsidRPr="006C3F91" w:rsidRDefault="00CB2DC6" w:rsidP="00AD7C90">
            <w:pPr>
              <w:pStyle w:val="TableTextRight"/>
              <w:rPr>
                <w:rFonts w:cstheme="minorHAnsi"/>
              </w:rPr>
            </w:pPr>
            <w:r w:rsidRPr="006C3F91">
              <w:rPr>
                <w:rFonts w:cstheme="minorHAnsi"/>
              </w:rPr>
              <w:t>261.8</w:t>
            </w:r>
          </w:p>
        </w:tc>
        <w:tc>
          <w:tcPr>
            <w:tcW w:w="992" w:type="dxa"/>
            <w:vAlign w:val="bottom"/>
          </w:tcPr>
          <w:p w14:paraId="094E657E" w14:textId="55C4BB07" w:rsidR="00AD7C90" w:rsidRPr="006C3F91" w:rsidRDefault="00CB2DC6" w:rsidP="00AD7C90">
            <w:pPr>
              <w:pStyle w:val="TableTextRight"/>
              <w:rPr>
                <w:rFonts w:cstheme="minorHAnsi"/>
              </w:rPr>
            </w:pPr>
            <w:r w:rsidRPr="006C3F91">
              <w:rPr>
                <w:rFonts w:cstheme="minorHAnsi"/>
              </w:rPr>
              <w:t>219.5</w:t>
            </w:r>
          </w:p>
        </w:tc>
        <w:tc>
          <w:tcPr>
            <w:tcW w:w="992" w:type="dxa"/>
            <w:vAlign w:val="bottom"/>
          </w:tcPr>
          <w:p w14:paraId="1F98541D" w14:textId="539B3FA8" w:rsidR="00AD7C90" w:rsidRPr="006C3F91" w:rsidRDefault="00631CA4" w:rsidP="00AD7C90">
            <w:pPr>
              <w:pStyle w:val="TableTextRight"/>
              <w:rPr>
                <w:rFonts w:cstheme="minorHAnsi"/>
              </w:rPr>
            </w:pPr>
            <w:r w:rsidRPr="006C3F91">
              <w:rPr>
                <w:rFonts w:cstheme="minorHAnsi"/>
              </w:rPr>
              <w:t>189.7</w:t>
            </w:r>
          </w:p>
        </w:tc>
        <w:tc>
          <w:tcPr>
            <w:tcW w:w="992" w:type="dxa"/>
            <w:vAlign w:val="bottom"/>
          </w:tcPr>
          <w:p w14:paraId="31DF9EFF" w14:textId="79BE5558" w:rsidR="00AD7C90" w:rsidRPr="006C3F91" w:rsidRDefault="00631CA4" w:rsidP="00AD7C90">
            <w:pPr>
              <w:pStyle w:val="TableTextRight"/>
              <w:rPr>
                <w:rFonts w:cstheme="minorHAnsi"/>
              </w:rPr>
            </w:pPr>
            <w:r w:rsidRPr="006C3F91">
              <w:rPr>
                <w:rFonts w:cstheme="minorHAnsi"/>
              </w:rPr>
              <w:t>189.3</w:t>
            </w:r>
          </w:p>
        </w:tc>
        <w:tc>
          <w:tcPr>
            <w:tcW w:w="992" w:type="dxa"/>
            <w:shd w:val="clear" w:color="auto" w:fill="DBF1E8" w:themeFill="background2" w:themeFillTint="33"/>
            <w:vAlign w:val="bottom"/>
          </w:tcPr>
          <w:p w14:paraId="6AE37AE5" w14:textId="711B2C54" w:rsidR="00AD7C90" w:rsidRPr="006C3F91" w:rsidRDefault="00CB2DC6" w:rsidP="00AD7C90">
            <w:pPr>
              <w:pStyle w:val="TableTextRight"/>
              <w:rPr>
                <w:rFonts w:cstheme="minorHAnsi"/>
              </w:rPr>
            </w:pPr>
            <w:r w:rsidRPr="006C3F91">
              <w:rPr>
                <w:rFonts w:cstheme="minorHAnsi"/>
              </w:rPr>
              <w:t>196.</w:t>
            </w:r>
            <w:r w:rsidR="00631CA4" w:rsidRPr="006C3F91">
              <w:rPr>
                <w:rFonts w:cstheme="minorHAnsi"/>
              </w:rPr>
              <w:t>9</w:t>
            </w:r>
          </w:p>
        </w:tc>
        <w:tc>
          <w:tcPr>
            <w:tcW w:w="992" w:type="dxa"/>
            <w:shd w:val="clear" w:color="auto" w:fill="DBF1E8" w:themeFill="background2" w:themeFillTint="33"/>
            <w:vAlign w:val="bottom"/>
          </w:tcPr>
          <w:p w14:paraId="33EE905D" w14:textId="554E55B3" w:rsidR="00AD7C90" w:rsidRPr="006C3F91" w:rsidRDefault="00CB2DC6" w:rsidP="00AD7C90">
            <w:pPr>
              <w:pStyle w:val="TableTextRight"/>
              <w:rPr>
                <w:rFonts w:cstheme="minorHAnsi"/>
              </w:rPr>
            </w:pPr>
            <w:r w:rsidRPr="006C3F91">
              <w:rPr>
                <w:rFonts w:cstheme="minorHAnsi"/>
              </w:rPr>
              <w:t>196.</w:t>
            </w:r>
            <w:r w:rsidR="00631CA4" w:rsidRPr="006C3F91">
              <w:rPr>
                <w:rFonts w:cstheme="minorHAnsi"/>
              </w:rPr>
              <w:t>9</w:t>
            </w:r>
          </w:p>
        </w:tc>
      </w:tr>
      <w:tr w:rsidR="00AD7C90" w:rsidRPr="006C3F91" w14:paraId="247EAB2E" w14:textId="77777777" w:rsidTr="000F6042">
        <w:trPr>
          <w:trHeight w:val="238"/>
        </w:trPr>
        <w:tc>
          <w:tcPr>
            <w:tcW w:w="2694" w:type="dxa"/>
            <w:tcBorders>
              <w:bottom w:val="single" w:sz="4" w:space="0" w:color="002C47" w:themeColor="accent1"/>
            </w:tcBorders>
            <w:hideMark/>
          </w:tcPr>
          <w:p w14:paraId="425537D1" w14:textId="277AA583" w:rsidR="00AD7C90" w:rsidRPr="006C3F91" w:rsidRDefault="00AD7C90" w:rsidP="00AD7C90">
            <w:pPr>
              <w:pStyle w:val="Tabletextleftindent"/>
              <w:rPr>
                <w:rFonts w:ascii="Calibri" w:hAnsi="Calibri" w:cs="Calibri"/>
              </w:rPr>
            </w:pPr>
            <w:r w:rsidRPr="006C3F91">
              <w:rPr>
                <w:rFonts w:ascii="Calibri" w:hAnsi="Calibri" w:cs="Calibri"/>
              </w:rPr>
              <w:t>Rest-of-state areas</w:t>
            </w:r>
          </w:p>
        </w:tc>
        <w:tc>
          <w:tcPr>
            <w:tcW w:w="992" w:type="dxa"/>
            <w:tcBorders>
              <w:bottom w:val="single" w:sz="4" w:space="0" w:color="002C47" w:themeColor="accent1"/>
            </w:tcBorders>
            <w:vAlign w:val="bottom"/>
          </w:tcPr>
          <w:p w14:paraId="5A4B2AF6" w14:textId="5C451DB8" w:rsidR="00AD7C90" w:rsidRPr="006C3F91" w:rsidRDefault="00CB2DC6" w:rsidP="00AD7C90">
            <w:pPr>
              <w:pStyle w:val="TableTextRight"/>
              <w:rPr>
                <w:rFonts w:cstheme="minorHAnsi"/>
              </w:rPr>
            </w:pPr>
            <w:r w:rsidRPr="006C3F91">
              <w:rPr>
                <w:rFonts w:cstheme="minorHAnsi"/>
              </w:rPr>
              <w:t>62.2</w:t>
            </w:r>
          </w:p>
        </w:tc>
        <w:tc>
          <w:tcPr>
            <w:tcW w:w="992" w:type="dxa"/>
            <w:tcBorders>
              <w:bottom w:val="single" w:sz="4" w:space="0" w:color="002C47" w:themeColor="accent1"/>
            </w:tcBorders>
            <w:shd w:val="clear" w:color="auto" w:fill="D6EEF5" w:themeFill="text2" w:themeFillTint="33"/>
            <w:vAlign w:val="bottom"/>
          </w:tcPr>
          <w:p w14:paraId="10BBF7A3" w14:textId="2213BAE3" w:rsidR="00AD7C90" w:rsidRPr="006C3F91" w:rsidRDefault="00CB2DC6" w:rsidP="00AD7C90">
            <w:pPr>
              <w:pStyle w:val="TableTextRight"/>
              <w:rPr>
                <w:rFonts w:cstheme="minorHAnsi"/>
              </w:rPr>
            </w:pPr>
            <w:r w:rsidRPr="006C3F91">
              <w:rPr>
                <w:rFonts w:cstheme="minorHAnsi"/>
              </w:rPr>
              <w:t>49.4</w:t>
            </w:r>
          </w:p>
        </w:tc>
        <w:tc>
          <w:tcPr>
            <w:tcW w:w="992" w:type="dxa"/>
            <w:tcBorders>
              <w:bottom w:val="single" w:sz="4" w:space="0" w:color="002C47" w:themeColor="accent1"/>
            </w:tcBorders>
            <w:vAlign w:val="bottom"/>
          </w:tcPr>
          <w:p w14:paraId="1617DAA5" w14:textId="1BBA8871" w:rsidR="00AD7C90" w:rsidRPr="006C3F91" w:rsidRDefault="00CB2DC6" w:rsidP="00AD7C90">
            <w:pPr>
              <w:pStyle w:val="TableTextRight"/>
              <w:rPr>
                <w:rFonts w:cstheme="minorHAnsi"/>
              </w:rPr>
            </w:pPr>
            <w:r w:rsidRPr="006C3F91">
              <w:rPr>
                <w:rFonts w:cstheme="minorHAnsi"/>
              </w:rPr>
              <w:t>43</w:t>
            </w:r>
          </w:p>
        </w:tc>
        <w:tc>
          <w:tcPr>
            <w:tcW w:w="992" w:type="dxa"/>
            <w:tcBorders>
              <w:bottom w:val="single" w:sz="4" w:space="0" w:color="002C47" w:themeColor="accent1"/>
            </w:tcBorders>
            <w:vAlign w:val="bottom"/>
          </w:tcPr>
          <w:p w14:paraId="2C2BA8C9" w14:textId="19180BD5" w:rsidR="00AD7C90" w:rsidRPr="006C3F91" w:rsidRDefault="00631CA4" w:rsidP="00AD7C90">
            <w:pPr>
              <w:pStyle w:val="TableTextRight"/>
              <w:rPr>
                <w:rFonts w:cstheme="minorHAnsi"/>
              </w:rPr>
            </w:pPr>
            <w:r w:rsidRPr="006C3F91">
              <w:rPr>
                <w:rFonts w:cstheme="minorHAnsi"/>
              </w:rPr>
              <w:t>37</w:t>
            </w:r>
            <w:r w:rsidR="00CB2DC6" w:rsidRPr="006C3F91">
              <w:rPr>
                <w:rFonts w:cstheme="minorHAnsi"/>
              </w:rPr>
              <w:t>.6</w:t>
            </w:r>
          </w:p>
        </w:tc>
        <w:tc>
          <w:tcPr>
            <w:tcW w:w="992" w:type="dxa"/>
            <w:tcBorders>
              <w:bottom w:val="single" w:sz="4" w:space="0" w:color="002C47" w:themeColor="accent1"/>
            </w:tcBorders>
            <w:vAlign w:val="bottom"/>
          </w:tcPr>
          <w:p w14:paraId="21F6ED61" w14:textId="272873EB" w:rsidR="00AD7C90" w:rsidRPr="006C3F91" w:rsidRDefault="00631CA4" w:rsidP="00AD7C90">
            <w:pPr>
              <w:pStyle w:val="TableTextRight"/>
              <w:rPr>
                <w:rFonts w:cstheme="minorHAnsi"/>
              </w:rPr>
            </w:pPr>
            <w:r w:rsidRPr="006C3F91">
              <w:rPr>
                <w:rFonts w:cstheme="minorHAnsi"/>
              </w:rPr>
              <w:t>36.8</w:t>
            </w:r>
          </w:p>
        </w:tc>
        <w:tc>
          <w:tcPr>
            <w:tcW w:w="992" w:type="dxa"/>
            <w:tcBorders>
              <w:bottom w:val="single" w:sz="4" w:space="0" w:color="002C47" w:themeColor="accent1"/>
            </w:tcBorders>
            <w:shd w:val="clear" w:color="auto" w:fill="DBF1E8" w:themeFill="background2" w:themeFillTint="33"/>
            <w:vAlign w:val="bottom"/>
          </w:tcPr>
          <w:p w14:paraId="18FD6B39" w14:textId="099090F0" w:rsidR="00AD7C90" w:rsidRPr="006C3F91" w:rsidRDefault="00CB2DC6" w:rsidP="00AD7C90">
            <w:pPr>
              <w:pStyle w:val="TableTextRight"/>
              <w:rPr>
                <w:rFonts w:cstheme="minorHAnsi"/>
              </w:rPr>
            </w:pPr>
            <w:r w:rsidRPr="006C3F91">
              <w:rPr>
                <w:rFonts w:cstheme="minorHAnsi"/>
              </w:rPr>
              <w:t>38.</w:t>
            </w:r>
            <w:r w:rsidR="00631CA4" w:rsidRPr="006C3F91">
              <w:rPr>
                <w:rFonts w:cstheme="minorHAnsi"/>
              </w:rPr>
              <w:t>1</w:t>
            </w:r>
          </w:p>
        </w:tc>
        <w:tc>
          <w:tcPr>
            <w:tcW w:w="992" w:type="dxa"/>
            <w:tcBorders>
              <w:bottom w:val="single" w:sz="4" w:space="0" w:color="002C47" w:themeColor="accent1"/>
            </w:tcBorders>
            <w:shd w:val="clear" w:color="auto" w:fill="DBF1E8" w:themeFill="background2" w:themeFillTint="33"/>
            <w:vAlign w:val="bottom"/>
          </w:tcPr>
          <w:p w14:paraId="4D071A09" w14:textId="2D1635E3" w:rsidR="00AD7C90" w:rsidRPr="006C3F91" w:rsidRDefault="00CB2DC6" w:rsidP="00AD7C90">
            <w:pPr>
              <w:pStyle w:val="TableTextRight"/>
              <w:rPr>
                <w:rFonts w:cstheme="minorHAnsi"/>
              </w:rPr>
            </w:pPr>
            <w:r w:rsidRPr="006C3F91">
              <w:rPr>
                <w:rFonts w:cstheme="minorHAnsi"/>
              </w:rPr>
              <w:t>38.</w:t>
            </w:r>
            <w:r w:rsidR="00631CA4" w:rsidRPr="006C3F91">
              <w:rPr>
                <w:rFonts w:cstheme="minorHAnsi"/>
              </w:rPr>
              <w:t>1</w:t>
            </w:r>
          </w:p>
        </w:tc>
      </w:tr>
      <w:tr w:rsidR="00351D09" w:rsidRPr="006C3F91" w14:paraId="03E44344" w14:textId="77777777" w:rsidTr="000F6042">
        <w:trPr>
          <w:trHeight w:val="238"/>
        </w:trPr>
        <w:tc>
          <w:tcPr>
            <w:tcW w:w="2694" w:type="dxa"/>
            <w:tcBorders>
              <w:top w:val="single" w:sz="4" w:space="0" w:color="002C47" w:themeColor="accent1"/>
              <w:bottom w:val="single" w:sz="4" w:space="0" w:color="EBE9E8" w:themeColor="accent5" w:themeTint="33"/>
            </w:tcBorders>
          </w:tcPr>
          <w:p w14:paraId="4B37AC64" w14:textId="70E5217D" w:rsidR="00351D09" w:rsidRPr="006C3F91" w:rsidRDefault="00351D09" w:rsidP="009552C4">
            <w:pPr>
              <w:pStyle w:val="TableColumnHeadingLeft"/>
              <w:rPr>
                <w:rFonts w:ascii="Calibri" w:hAnsi="Calibri" w:cs="Calibri"/>
              </w:rPr>
            </w:pPr>
            <w:r w:rsidRPr="006C3F91">
              <w:t>Net internal migration (‘000)</w:t>
            </w:r>
          </w:p>
        </w:tc>
        <w:tc>
          <w:tcPr>
            <w:tcW w:w="992" w:type="dxa"/>
            <w:tcBorders>
              <w:top w:val="single" w:sz="4" w:space="0" w:color="002C47" w:themeColor="accent1"/>
              <w:bottom w:val="single" w:sz="4" w:space="0" w:color="EBE9E8" w:themeColor="accent5" w:themeTint="33"/>
            </w:tcBorders>
            <w:vAlign w:val="bottom"/>
          </w:tcPr>
          <w:p w14:paraId="31DD5DA2" w14:textId="77777777" w:rsidR="00351D09" w:rsidRPr="006C3F91" w:rsidRDefault="00351D09" w:rsidP="00351D09">
            <w:pPr>
              <w:pStyle w:val="TableTextRight"/>
              <w:rPr>
                <w:rFonts w:cstheme="minorHAnsi"/>
              </w:rPr>
            </w:pPr>
          </w:p>
        </w:tc>
        <w:tc>
          <w:tcPr>
            <w:tcW w:w="992" w:type="dxa"/>
            <w:tcBorders>
              <w:top w:val="single" w:sz="4" w:space="0" w:color="002C47" w:themeColor="accent1"/>
              <w:bottom w:val="single" w:sz="4" w:space="0" w:color="EBE9E8" w:themeColor="accent5" w:themeTint="33"/>
            </w:tcBorders>
            <w:shd w:val="clear" w:color="auto" w:fill="D6EEF5" w:themeFill="text2" w:themeFillTint="33"/>
            <w:vAlign w:val="bottom"/>
          </w:tcPr>
          <w:p w14:paraId="145DD982" w14:textId="77777777" w:rsidR="00351D09" w:rsidRPr="006C3F91" w:rsidRDefault="00351D09" w:rsidP="00351D09">
            <w:pPr>
              <w:pStyle w:val="TableTextRight"/>
              <w:rPr>
                <w:rFonts w:cstheme="minorHAnsi"/>
              </w:rPr>
            </w:pPr>
          </w:p>
        </w:tc>
        <w:tc>
          <w:tcPr>
            <w:tcW w:w="992" w:type="dxa"/>
            <w:tcBorders>
              <w:top w:val="single" w:sz="4" w:space="0" w:color="002C47" w:themeColor="accent1"/>
              <w:bottom w:val="single" w:sz="4" w:space="0" w:color="EBE9E8" w:themeColor="accent5" w:themeTint="33"/>
            </w:tcBorders>
            <w:vAlign w:val="bottom"/>
          </w:tcPr>
          <w:p w14:paraId="6F6E18E8" w14:textId="77777777" w:rsidR="00351D09" w:rsidRPr="006C3F91" w:rsidRDefault="00351D09" w:rsidP="00351D09">
            <w:pPr>
              <w:pStyle w:val="TableTextRight"/>
              <w:rPr>
                <w:rFonts w:cstheme="minorHAnsi"/>
              </w:rPr>
            </w:pPr>
          </w:p>
        </w:tc>
        <w:tc>
          <w:tcPr>
            <w:tcW w:w="992" w:type="dxa"/>
            <w:tcBorders>
              <w:top w:val="single" w:sz="4" w:space="0" w:color="002C47" w:themeColor="accent1"/>
              <w:bottom w:val="single" w:sz="4" w:space="0" w:color="EBE9E8" w:themeColor="accent5" w:themeTint="33"/>
            </w:tcBorders>
            <w:vAlign w:val="bottom"/>
          </w:tcPr>
          <w:p w14:paraId="6DBE5D76" w14:textId="77777777" w:rsidR="00351D09" w:rsidRPr="006C3F91" w:rsidRDefault="00351D09" w:rsidP="00351D09">
            <w:pPr>
              <w:pStyle w:val="TableTextRight"/>
              <w:rPr>
                <w:rFonts w:cstheme="minorHAnsi"/>
              </w:rPr>
            </w:pPr>
          </w:p>
        </w:tc>
        <w:tc>
          <w:tcPr>
            <w:tcW w:w="992" w:type="dxa"/>
            <w:tcBorders>
              <w:top w:val="single" w:sz="4" w:space="0" w:color="002C47" w:themeColor="accent1"/>
              <w:bottom w:val="single" w:sz="4" w:space="0" w:color="EBE9E8" w:themeColor="accent5" w:themeTint="33"/>
            </w:tcBorders>
            <w:vAlign w:val="bottom"/>
          </w:tcPr>
          <w:p w14:paraId="3B146856" w14:textId="77777777" w:rsidR="00351D09" w:rsidRPr="006C3F91" w:rsidRDefault="00351D09" w:rsidP="00351D09">
            <w:pPr>
              <w:pStyle w:val="TableTextRight"/>
              <w:rPr>
                <w:rFonts w:cstheme="minorHAnsi"/>
              </w:rPr>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18F37772" w14:textId="77777777" w:rsidR="00351D09" w:rsidRPr="006C3F91" w:rsidRDefault="00351D09" w:rsidP="00351D09">
            <w:pPr>
              <w:pStyle w:val="TableTextRight"/>
              <w:rPr>
                <w:rFonts w:cstheme="minorHAnsi"/>
              </w:rPr>
            </w:pPr>
          </w:p>
        </w:tc>
        <w:tc>
          <w:tcPr>
            <w:tcW w:w="992" w:type="dxa"/>
            <w:tcBorders>
              <w:top w:val="single" w:sz="4" w:space="0" w:color="002C47" w:themeColor="accent1"/>
              <w:bottom w:val="single" w:sz="4" w:space="0" w:color="EBE9E8" w:themeColor="accent5" w:themeTint="33"/>
            </w:tcBorders>
            <w:shd w:val="clear" w:color="auto" w:fill="DBF1E8" w:themeFill="background2" w:themeFillTint="33"/>
            <w:vAlign w:val="bottom"/>
          </w:tcPr>
          <w:p w14:paraId="4F3A1FD6" w14:textId="77777777" w:rsidR="00351D09" w:rsidRPr="006C3F91" w:rsidRDefault="00351D09" w:rsidP="00351D09">
            <w:pPr>
              <w:pStyle w:val="TableTextRight"/>
              <w:rPr>
                <w:rFonts w:cstheme="minorHAnsi"/>
              </w:rPr>
            </w:pPr>
          </w:p>
        </w:tc>
      </w:tr>
      <w:tr w:rsidR="00965475" w:rsidRPr="006C3F91" w14:paraId="5810CDFB" w14:textId="77777777" w:rsidTr="000F6042">
        <w:trPr>
          <w:trHeight w:val="238"/>
        </w:trPr>
        <w:tc>
          <w:tcPr>
            <w:tcW w:w="2694" w:type="dxa"/>
            <w:tcBorders>
              <w:top w:val="single" w:sz="4" w:space="0" w:color="EBE9E8" w:themeColor="accent5" w:themeTint="33"/>
              <w:bottom w:val="single" w:sz="4" w:space="0" w:color="EBE9E8" w:themeColor="accent5" w:themeTint="33"/>
              <w:right w:val="nil"/>
            </w:tcBorders>
          </w:tcPr>
          <w:p w14:paraId="5BAE11B8" w14:textId="12980979" w:rsidR="00965475" w:rsidRPr="006C3F91" w:rsidRDefault="00965475" w:rsidP="00965475">
            <w:pPr>
              <w:pStyle w:val="Tabletextleftindent"/>
              <w:rPr>
                <w:rFonts w:ascii="Calibri" w:hAnsi="Calibri" w:cs="Calibri"/>
              </w:rPr>
            </w:pPr>
            <w:r w:rsidRPr="006C3F91">
              <w:rPr>
                <w:rFonts w:ascii="Calibri" w:hAnsi="Calibri" w:cs="Calibri"/>
              </w:rPr>
              <w:t>Capital cities</w:t>
            </w:r>
          </w:p>
        </w:tc>
        <w:tc>
          <w:tcPr>
            <w:tcW w:w="992" w:type="dxa"/>
            <w:tcBorders>
              <w:top w:val="single" w:sz="4" w:space="0" w:color="EBE9E8" w:themeColor="accent5" w:themeTint="33"/>
              <w:left w:val="nil"/>
              <w:bottom w:val="single" w:sz="4" w:space="0" w:color="EBE9E8" w:themeColor="accent5" w:themeTint="33"/>
              <w:right w:val="nil"/>
            </w:tcBorders>
            <w:vAlign w:val="bottom"/>
          </w:tcPr>
          <w:p w14:paraId="3FEAAD04" w14:textId="5B6D7CCC" w:rsidR="00965475" w:rsidRPr="006C3F91" w:rsidRDefault="00965475" w:rsidP="00965475">
            <w:pPr>
              <w:pStyle w:val="TableTextRight"/>
              <w:rPr>
                <w:rFonts w:cstheme="minorHAnsi"/>
              </w:rPr>
            </w:pPr>
            <w:r w:rsidRPr="006C3F91">
              <w:rPr>
                <w:rFonts w:cstheme="minorHAnsi"/>
              </w:rPr>
              <w:t>-34.7</w:t>
            </w:r>
          </w:p>
        </w:tc>
        <w:tc>
          <w:tcPr>
            <w:tcW w:w="992" w:type="dxa"/>
            <w:tcBorders>
              <w:top w:val="single" w:sz="4" w:space="0" w:color="EBE9E8" w:themeColor="accent5" w:themeTint="33"/>
              <w:left w:val="nil"/>
              <w:bottom w:val="single" w:sz="4" w:space="0" w:color="EBE9E8" w:themeColor="accent5" w:themeTint="33"/>
              <w:right w:val="nil"/>
            </w:tcBorders>
            <w:shd w:val="clear" w:color="auto" w:fill="D6EEF5" w:themeFill="text2" w:themeFillTint="33"/>
            <w:vAlign w:val="bottom"/>
          </w:tcPr>
          <w:p w14:paraId="28FC4D45" w14:textId="539F314C" w:rsidR="00965475" w:rsidRPr="006C3F91" w:rsidRDefault="00965475" w:rsidP="00965475">
            <w:pPr>
              <w:pStyle w:val="TableTextRight"/>
              <w:rPr>
                <w:rFonts w:cstheme="minorHAnsi"/>
              </w:rPr>
            </w:pPr>
            <w:r w:rsidRPr="006C3F91">
              <w:rPr>
                <w:rFonts w:cstheme="minorHAnsi"/>
              </w:rPr>
              <w:t>-30</w:t>
            </w:r>
          </w:p>
        </w:tc>
        <w:tc>
          <w:tcPr>
            <w:tcW w:w="992" w:type="dxa"/>
            <w:tcBorders>
              <w:top w:val="single" w:sz="4" w:space="0" w:color="EBE9E8" w:themeColor="accent5" w:themeTint="33"/>
              <w:left w:val="nil"/>
              <w:bottom w:val="single" w:sz="4" w:space="0" w:color="EBE9E8" w:themeColor="accent5" w:themeTint="33"/>
              <w:right w:val="nil"/>
            </w:tcBorders>
            <w:vAlign w:val="bottom"/>
          </w:tcPr>
          <w:p w14:paraId="722D093C" w14:textId="654D7712" w:rsidR="00965475" w:rsidRPr="006C3F91" w:rsidRDefault="00965475" w:rsidP="00965475">
            <w:pPr>
              <w:pStyle w:val="TableTextRight"/>
              <w:rPr>
                <w:rFonts w:cstheme="minorHAnsi"/>
              </w:rPr>
            </w:pPr>
            <w:r w:rsidRPr="006C3F91">
              <w:rPr>
                <w:rFonts w:cstheme="minorHAnsi"/>
              </w:rPr>
              <w:t>-27</w:t>
            </w:r>
          </w:p>
        </w:tc>
        <w:tc>
          <w:tcPr>
            <w:tcW w:w="992" w:type="dxa"/>
            <w:tcBorders>
              <w:top w:val="single" w:sz="4" w:space="0" w:color="EBE9E8" w:themeColor="accent5" w:themeTint="33"/>
              <w:left w:val="nil"/>
              <w:bottom w:val="single" w:sz="4" w:space="0" w:color="EBE9E8" w:themeColor="accent5" w:themeTint="33"/>
              <w:right w:val="nil"/>
            </w:tcBorders>
            <w:vAlign w:val="bottom"/>
          </w:tcPr>
          <w:p w14:paraId="44C83357" w14:textId="7DD8BB98" w:rsidR="00965475" w:rsidRPr="006C3F91" w:rsidRDefault="00965475" w:rsidP="00965475">
            <w:pPr>
              <w:pStyle w:val="TableTextRight"/>
              <w:rPr>
                <w:rFonts w:cstheme="minorHAnsi"/>
              </w:rPr>
            </w:pPr>
            <w:r w:rsidRPr="006C3F91">
              <w:rPr>
                <w:rFonts w:cstheme="minorHAnsi"/>
              </w:rPr>
              <w:t>-23.3</w:t>
            </w:r>
          </w:p>
        </w:tc>
        <w:tc>
          <w:tcPr>
            <w:tcW w:w="992" w:type="dxa"/>
            <w:tcBorders>
              <w:top w:val="single" w:sz="4" w:space="0" w:color="EBE9E8" w:themeColor="accent5" w:themeTint="33"/>
              <w:left w:val="nil"/>
              <w:bottom w:val="single" w:sz="4" w:space="0" w:color="EBE9E8" w:themeColor="accent5" w:themeTint="33"/>
              <w:right w:val="nil"/>
            </w:tcBorders>
            <w:vAlign w:val="bottom"/>
          </w:tcPr>
          <w:p w14:paraId="4F6663DA" w14:textId="463E50FA" w:rsidR="00965475" w:rsidRPr="006C3F91" w:rsidRDefault="00965475" w:rsidP="00965475">
            <w:pPr>
              <w:pStyle w:val="TableTextRight"/>
              <w:rPr>
                <w:rFonts w:cstheme="minorHAnsi"/>
              </w:rPr>
            </w:pPr>
            <w:r w:rsidRPr="006C3F91">
              <w:rPr>
                <w:rFonts w:cstheme="minorHAnsi"/>
              </w:rPr>
              <w:t>-20.8</w:t>
            </w:r>
          </w:p>
        </w:tc>
        <w:tc>
          <w:tcPr>
            <w:tcW w:w="992" w:type="dxa"/>
            <w:tcBorders>
              <w:top w:val="single" w:sz="4" w:space="0" w:color="EBE9E8" w:themeColor="accent5" w:themeTint="33"/>
              <w:left w:val="nil"/>
              <w:bottom w:val="single" w:sz="4" w:space="0" w:color="EBE9E8" w:themeColor="accent5" w:themeTint="33"/>
              <w:right w:val="nil"/>
            </w:tcBorders>
            <w:shd w:val="clear" w:color="auto" w:fill="DBF1E8" w:themeFill="background2" w:themeFillTint="33"/>
            <w:vAlign w:val="bottom"/>
          </w:tcPr>
          <w:p w14:paraId="26117478" w14:textId="7D50AEB4" w:rsidR="00965475" w:rsidRPr="006C3F91" w:rsidRDefault="00965475" w:rsidP="00965475">
            <w:pPr>
              <w:pStyle w:val="TableTextRight"/>
              <w:rPr>
                <w:rFonts w:cstheme="minorHAnsi"/>
              </w:rPr>
            </w:pPr>
            <w:r w:rsidRPr="006C3F91">
              <w:rPr>
                <w:rFonts w:cstheme="minorHAnsi"/>
              </w:rPr>
              <w:t>-27.9</w:t>
            </w:r>
          </w:p>
        </w:tc>
        <w:tc>
          <w:tcPr>
            <w:tcW w:w="992" w:type="dxa"/>
            <w:tcBorders>
              <w:top w:val="single" w:sz="4" w:space="0" w:color="EBE9E8" w:themeColor="accent5" w:themeTint="33"/>
              <w:left w:val="nil"/>
              <w:bottom w:val="single" w:sz="4" w:space="0" w:color="EBE9E8" w:themeColor="accent5" w:themeTint="33"/>
            </w:tcBorders>
            <w:shd w:val="clear" w:color="auto" w:fill="DBF1E8" w:themeFill="background2" w:themeFillTint="33"/>
            <w:vAlign w:val="bottom"/>
          </w:tcPr>
          <w:p w14:paraId="06ADE402" w14:textId="71243DEF" w:rsidR="00965475" w:rsidRPr="006C3F91" w:rsidRDefault="00965475" w:rsidP="00965475">
            <w:pPr>
              <w:pStyle w:val="TableTextRight"/>
              <w:rPr>
                <w:rFonts w:cstheme="minorHAnsi"/>
              </w:rPr>
            </w:pPr>
            <w:r w:rsidRPr="006C3F91">
              <w:rPr>
                <w:rFonts w:cstheme="minorHAnsi"/>
              </w:rPr>
              <w:t>-43.</w:t>
            </w:r>
            <w:r w:rsidR="00631CA4" w:rsidRPr="006C3F91">
              <w:rPr>
                <w:rFonts w:cstheme="minorHAnsi"/>
              </w:rPr>
              <w:t>7</w:t>
            </w:r>
          </w:p>
        </w:tc>
      </w:tr>
      <w:tr w:rsidR="00965475" w:rsidRPr="006C3F91" w14:paraId="55BCB336" w14:textId="77777777" w:rsidTr="000F6042">
        <w:trPr>
          <w:trHeight w:val="238"/>
        </w:trPr>
        <w:tc>
          <w:tcPr>
            <w:tcW w:w="2694" w:type="dxa"/>
            <w:tcBorders>
              <w:top w:val="single" w:sz="4" w:space="0" w:color="EBE9E8" w:themeColor="accent5" w:themeTint="33"/>
              <w:bottom w:val="single" w:sz="4" w:space="0" w:color="002C47" w:themeColor="accent1"/>
            </w:tcBorders>
          </w:tcPr>
          <w:p w14:paraId="21CFC85D" w14:textId="169155E8" w:rsidR="00965475" w:rsidRPr="006C3F91" w:rsidRDefault="00965475" w:rsidP="00965475">
            <w:pPr>
              <w:pStyle w:val="Tabletextleftindent"/>
              <w:rPr>
                <w:rFonts w:ascii="Calibri" w:hAnsi="Calibri" w:cs="Calibri"/>
              </w:rPr>
            </w:pPr>
            <w:r w:rsidRPr="006C3F91">
              <w:rPr>
                <w:rFonts w:ascii="Calibri" w:hAnsi="Calibri" w:cs="Calibri"/>
              </w:rPr>
              <w:t>Rest-of-state areas</w:t>
            </w:r>
          </w:p>
        </w:tc>
        <w:tc>
          <w:tcPr>
            <w:tcW w:w="992" w:type="dxa"/>
            <w:tcBorders>
              <w:top w:val="single" w:sz="4" w:space="0" w:color="EBE9E8" w:themeColor="accent5" w:themeTint="33"/>
              <w:bottom w:val="single" w:sz="4" w:space="0" w:color="002C47" w:themeColor="accent1"/>
            </w:tcBorders>
            <w:vAlign w:val="bottom"/>
          </w:tcPr>
          <w:p w14:paraId="3B4656A7" w14:textId="38308EA9" w:rsidR="00965475" w:rsidRPr="006C3F91" w:rsidRDefault="00965475" w:rsidP="00965475">
            <w:pPr>
              <w:pStyle w:val="TableTextRight"/>
              <w:rPr>
                <w:rFonts w:cstheme="minorHAnsi"/>
              </w:rPr>
            </w:pPr>
            <w:r w:rsidRPr="006C3F91">
              <w:rPr>
                <w:rFonts w:cstheme="minorHAnsi"/>
              </w:rPr>
              <w:t>34.6</w:t>
            </w:r>
          </w:p>
        </w:tc>
        <w:tc>
          <w:tcPr>
            <w:tcW w:w="992" w:type="dxa"/>
            <w:tcBorders>
              <w:top w:val="single" w:sz="4" w:space="0" w:color="EBE9E8" w:themeColor="accent5" w:themeTint="33"/>
              <w:bottom w:val="single" w:sz="4" w:space="0" w:color="002C47" w:themeColor="accent1"/>
            </w:tcBorders>
            <w:shd w:val="clear" w:color="auto" w:fill="D6EEF5" w:themeFill="text2" w:themeFillTint="33"/>
            <w:vAlign w:val="bottom"/>
          </w:tcPr>
          <w:p w14:paraId="1477075B" w14:textId="16256E1F" w:rsidR="00965475" w:rsidRPr="006C3F91" w:rsidRDefault="00965475" w:rsidP="00965475">
            <w:pPr>
              <w:pStyle w:val="TableTextRight"/>
              <w:rPr>
                <w:rFonts w:cstheme="minorHAnsi"/>
              </w:rPr>
            </w:pPr>
            <w:r w:rsidRPr="006C3F91">
              <w:rPr>
                <w:rFonts w:cstheme="minorHAnsi"/>
              </w:rPr>
              <w:t>30</w:t>
            </w:r>
          </w:p>
        </w:tc>
        <w:tc>
          <w:tcPr>
            <w:tcW w:w="992" w:type="dxa"/>
            <w:tcBorders>
              <w:top w:val="single" w:sz="4" w:space="0" w:color="EBE9E8" w:themeColor="accent5" w:themeTint="33"/>
              <w:bottom w:val="single" w:sz="4" w:space="0" w:color="002C47" w:themeColor="accent1"/>
            </w:tcBorders>
            <w:vAlign w:val="bottom"/>
          </w:tcPr>
          <w:p w14:paraId="3561FADC" w14:textId="764ED83C" w:rsidR="00965475" w:rsidRPr="006C3F91" w:rsidRDefault="00965475" w:rsidP="00965475">
            <w:pPr>
              <w:pStyle w:val="TableTextRight"/>
              <w:rPr>
                <w:rFonts w:cstheme="minorHAnsi"/>
              </w:rPr>
            </w:pPr>
            <w:r w:rsidRPr="006C3F91">
              <w:rPr>
                <w:rFonts w:cstheme="minorHAnsi"/>
              </w:rPr>
              <w:t>27</w:t>
            </w:r>
          </w:p>
        </w:tc>
        <w:tc>
          <w:tcPr>
            <w:tcW w:w="992" w:type="dxa"/>
            <w:tcBorders>
              <w:top w:val="single" w:sz="4" w:space="0" w:color="EBE9E8" w:themeColor="accent5" w:themeTint="33"/>
              <w:bottom w:val="single" w:sz="4" w:space="0" w:color="002C47" w:themeColor="accent1"/>
            </w:tcBorders>
            <w:vAlign w:val="bottom"/>
          </w:tcPr>
          <w:p w14:paraId="0AE1AABC" w14:textId="1D8EE929" w:rsidR="00965475" w:rsidRPr="006C3F91" w:rsidRDefault="00965475" w:rsidP="00965475">
            <w:pPr>
              <w:pStyle w:val="TableTextRight"/>
              <w:rPr>
                <w:rFonts w:cstheme="minorHAnsi"/>
              </w:rPr>
            </w:pPr>
            <w:r w:rsidRPr="006C3F91">
              <w:rPr>
                <w:rFonts w:cstheme="minorHAnsi"/>
              </w:rPr>
              <w:t>23.3</w:t>
            </w:r>
          </w:p>
        </w:tc>
        <w:tc>
          <w:tcPr>
            <w:tcW w:w="992" w:type="dxa"/>
            <w:tcBorders>
              <w:top w:val="single" w:sz="4" w:space="0" w:color="EBE9E8" w:themeColor="accent5" w:themeTint="33"/>
              <w:bottom w:val="single" w:sz="4" w:space="0" w:color="002C47" w:themeColor="accent1"/>
            </w:tcBorders>
            <w:vAlign w:val="bottom"/>
          </w:tcPr>
          <w:p w14:paraId="0E5F957D" w14:textId="7E3678F0" w:rsidR="00965475" w:rsidRPr="006C3F91" w:rsidRDefault="00965475" w:rsidP="00965475">
            <w:pPr>
              <w:pStyle w:val="TableTextRight"/>
              <w:rPr>
                <w:rFonts w:cstheme="minorHAnsi"/>
              </w:rPr>
            </w:pPr>
            <w:r w:rsidRPr="006C3F91">
              <w:rPr>
                <w:rFonts w:cstheme="minorHAnsi"/>
              </w:rPr>
              <w:t>20.8</w:t>
            </w:r>
          </w:p>
        </w:tc>
        <w:tc>
          <w:tcPr>
            <w:tcW w:w="992" w:type="dxa"/>
            <w:tcBorders>
              <w:top w:val="single" w:sz="4" w:space="0" w:color="EBE9E8" w:themeColor="accent5" w:themeTint="33"/>
              <w:bottom w:val="single" w:sz="4" w:space="0" w:color="002C47" w:themeColor="accent1"/>
            </w:tcBorders>
            <w:shd w:val="clear" w:color="auto" w:fill="DBF1E8" w:themeFill="background2" w:themeFillTint="33"/>
            <w:vAlign w:val="bottom"/>
          </w:tcPr>
          <w:p w14:paraId="03F68FD1" w14:textId="0728E621" w:rsidR="00965475" w:rsidRPr="006C3F91" w:rsidRDefault="00965475" w:rsidP="00965475">
            <w:pPr>
              <w:pStyle w:val="TableTextRight"/>
              <w:rPr>
                <w:rFonts w:cstheme="minorHAnsi"/>
              </w:rPr>
            </w:pPr>
            <w:r w:rsidRPr="006C3F91">
              <w:rPr>
                <w:rFonts w:cstheme="minorHAnsi"/>
              </w:rPr>
              <w:t>27.9</w:t>
            </w:r>
          </w:p>
        </w:tc>
        <w:tc>
          <w:tcPr>
            <w:tcW w:w="992" w:type="dxa"/>
            <w:tcBorders>
              <w:top w:val="single" w:sz="4" w:space="0" w:color="EBE9E8" w:themeColor="accent5" w:themeTint="33"/>
              <w:bottom w:val="single" w:sz="4" w:space="0" w:color="002C47" w:themeColor="accent1"/>
            </w:tcBorders>
            <w:shd w:val="clear" w:color="auto" w:fill="DBF1E8" w:themeFill="background2" w:themeFillTint="33"/>
            <w:vAlign w:val="bottom"/>
          </w:tcPr>
          <w:p w14:paraId="24F7E945" w14:textId="630E9604" w:rsidR="00965475" w:rsidRPr="006C3F91" w:rsidRDefault="00965475" w:rsidP="00965475">
            <w:pPr>
              <w:pStyle w:val="TableTextRight"/>
              <w:rPr>
                <w:rFonts w:cstheme="minorHAnsi"/>
              </w:rPr>
            </w:pPr>
            <w:r w:rsidRPr="006C3F91">
              <w:rPr>
                <w:rFonts w:cstheme="minorHAnsi"/>
              </w:rPr>
              <w:t>43.</w:t>
            </w:r>
            <w:r w:rsidR="00631CA4" w:rsidRPr="006C3F91">
              <w:rPr>
                <w:rFonts w:cstheme="minorHAnsi"/>
              </w:rPr>
              <w:t>7</w:t>
            </w:r>
          </w:p>
        </w:tc>
      </w:tr>
      <w:tr w:rsidR="008C2216" w:rsidRPr="006C3F91" w14:paraId="5FB2DB40" w14:textId="77777777" w:rsidTr="000F6042">
        <w:trPr>
          <w:trHeight w:val="238"/>
        </w:trPr>
        <w:tc>
          <w:tcPr>
            <w:tcW w:w="2694" w:type="dxa"/>
            <w:tcBorders>
              <w:top w:val="single" w:sz="4" w:space="0" w:color="002C47" w:themeColor="accent1"/>
            </w:tcBorders>
            <w:hideMark/>
          </w:tcPr>
          <w:p w14:paraId="40A19C1B" w14:textId="11C01EF7" w:rsidR="008C2216" w:rsidRPr="006C3F91" w:rsidRDefault="008C2216">
            <w:pPr>
              <w:pStyle w:val="TableColumnHeadingLeft"/>
              <w:rPr>
                <w:rFonts w:ascii="Calibri" w:hAnsi="Calibri" w:cs="Calibri"/>
              </w:rPr>
            </w:pPr>
            <w:r w:rsidRPr="006C3F91">
              <w:rPr>
                <w:rFonts w:ascii="Calibri" w:hAnsi="Calibri" w:cs="Calibri"/>
              </w:rPr>
              <w:t>Total fertility rate</w:t>
            </w:r>
            <w:r w:rsidRPr="006C3F91">
              <w:rPr>
                <w:rFonts w:ascii="Calibri" w:hAnsi="Calibri" w:cs="Calibri"/>
              </w:rPr>
              <w:br/>
              <w:t>(</w:t>
            </w:r>
            <w:r w:rsidR="00AF0FAD">
              <w:rPr>
                <w:rFonts w:ascii="Calibri" w:hAnsi="Calibri" w:cs="Calibri"/>
              </w:rPr>
              <w:t>children</w:t>
            </w:r>
            <w:r w:rsidRPr="006C3F91">
              <w:rPr>
                <w:rFonts w:ascii="Calibri" w:hAnsi="Calibri" w:cs="Calibri"/>
              </w:rPr>
              <w:t xml:space="preserve"> per woman)</w:t>
            </w:r>
            <w:r w:rsidR="005D2792" w:rsidRPr="006C3F91">
              <w:rPr>
                <w:rStyle w:val="FootnoteReference"/>
                <w:rFonts w:ascii="Calibri" w:hAnsi="Calibri" w:cs="Calibri"/>
              </w:rPr>
              <w:footnoteReference w:id="5"/>
            </w:r>
          </w:p>
        </w:tc>
        <w:tc>
          <w:tcPr>
            <w:tcW w:w="992" w:type="dxa"/>
            <w:tcBorders>
              <w:top w:val="single" w:sz="4" w:space="0" w:color="002C47" w:themeColor="accent1"/>
            </w:tcBorders>
          </w:tcPr>
          <w:p w14:paraId="12EE8A9C" w14:textId="77777777" w:rsidR="008C2216" w:rsidRPr="006C3F91" w:rsidRDefault="008C2216">
            <w:pPr>
              <w:pStyle w:val="TableTextRight"/>
              <w:rPr>
                <w:rFonts w:cstheme="minorHAnsi"/>
              </w:rPr>
            </w:pPr>
          </w:p>
        </w:tc>
        <w:tc>
          <w:tcPr>
            <w:tcW w:w="992" w:type="dxa"/>
            <w:tcBorders>
              <w:top w:val="single" w:sz="4" w:space="0" w:color="002C47" w:themeColor="accent1"/>
            </w:tcBorders>
            <w:shd w:val="clear" w:color="auto" w:fill="D6EEF5" w:themeFill="text2" w:themeFillTint="33"/>
          </w:tcPr>
          <w:p w14:paraId="64482B22" w14:textId="77777777" w:rsidR="008C2216" w:rsidRPr="006C3F91" w:rsidRDefault="008C2216">
            <w:pPr>
              <w:pStyle w:val="TableTextRight"/>
              <w:rPr>
                <w:rFonts w:cstheme="minorHAnsi"/>
              </w:rPr>
            </w:pPr>
          </w:p>
        </w:tc>
        <w:tc>
          <w:tcPr>
            <w:tcW w:w="992" w:type="dxa"/>
            <w:tcBorders>
              <w:top w:val="single" w:sz="4" w:space="0" w:color="002C47" w:themeColor="accent1"/>
            </w:tcBorders>
          </w:tcPr>
          <w:p w14:paraId="3FAB947D" w14:textId="77777777" w:rsidR="008C2216" w:rsidRPr="006C3F91" w:rsidRDefault="008C2216">
            <w:pPr>
              <w:pStyle w:val="TableTextRight"/>
              <w:rPr>
                <w:rFonts w:cstheme="minorHAnsi"/>
              </w:rPr>
            </w:pPr>
          </w:p>
        </w:tc>
        <w:tc>
          <w:tcPr>
            <w:tcW w:w="992" w:type="dxa"/>
            <w:tcBorders>
              <w:top w:val="single" w:sz="4" w:space="0" w:color="002C47" w:themeColor="accent1"/>
            </w:tcBorders>
          </w:tcPr>
          <w:p w14:paraId="346C50C9" w14:textId="77777777" w:rsidR="008C2216" w:rsidRPr="006C3F91" w:rsidRDefault="008C2216">
            <w:pPr>
              <w:pStyle w:val="TableTextRight"/>
              <w:rPr>
                <w:rFonts w:cstheme="minorHAnsi"/>
              </w:rPr>
            </w:pPr>
          </w:p>
        </w:tc>
        <w:tc>
          <w:tcPr>
            <w:tcW w:w="992" w:type="dxa"/>
            <w:tcBorders>
              <w:top w:val="single" w:sz="4" w:space="0" w:color="002C47" w:themeColor="accent1"/>
            </w:tcBorders>
          </w:tcPr>
          <w:p w14:paraId="3A63EC89" w14:textId="77777777" w:rsidR="008C2216" w:rsidRPr="006C3F91" w:rsidRDefault="008C2216">
            <w:pPr>
              <w:pStyle w:val="TableTextRight"/>
              <w:rPr>
                <w:rFonts w:cstheme="minorHAnsi"/>
              </w:rPr>
            </w:pPr>
          </w:p>
        </w:tc>
        <w:tc>
          <w:tcPr>
            <w:tcW w:w="992" w:type="dxa"/>
            <w:tcBorders>
              <w:top w:val="single" w:sz="4" w:space="0" w:color="002C47" w:themeColor="accent1"/>
            </w:tcBorders>
            <w:shd w:val="clear" w:color="auto" w:fill="DBF1E8" w:themeFill="background2" w:themeFillTint="33"/>
          </w:tcPr>
          <w:p w14:paraId="2676227B" w14:textId="77777777" w:rsidR="008C2216" w:rsidRPr="006C3F91" w:rsidRDefault="008C2216">
            <w:pPr>
              <w:pStyle w:val="TableTextRight"/>
              <w:rPr>
                <w:rFonts w:cstheme="minorHAnsi"/>
              </w:rPr>
            </w:pPr>
          </w:p>
        </w:tc>
        <w:tc>
          <w:tcPr>
            <w:tcW w:w="992" w:type="dxa"/>
            <w:tcBorders>
              <w:top w:val="single" w:sz="4" w:space="0" w:color="002C47" w:themeColor="accent1"/>
            </w:tcBorders>
            <w:shd w:val="clear" w:color="auto" w:fill="DBF1E8" w:themeFill="background2" w:themeFillTint="33"/>
          </w:tcPr>
          <w:p w14:paraId="1D1592F1" w14:textId="77777777" w:rsidR="008C2216" w:rsidRPr="006C3F91" w:rsidRDefault="008C2216">
            <w:pPr>
              <w:pStyle w:val="TableTextRight"/>
              <w:rPr>
                <w:rFonts w:cstheme="minorHAnsi"/>
              </w:rPr>
            </w:pPr>
          </w:p>
        </w:tc>
      </w:tr>
      <w:tr w:rsidR="00947710" w:rsidRPr="006C3F91" w14:paraId="439FD485" w14:textId="77777777" w:rsidTr="000F6042">
        <w:trPr>
          <w:trHeight w:val="238"/>
        </w:trPr>
        <w:tc>
          <w:tcPr>
            <w:tcW w:w="2694" w:type="dxa"/>
          </w:tcPr>
          <w:p w14:paraId="6B920CD3" w14:textId="60442D6C" w:rsidR="00947710" w:rsidRPr="006C3F91" w:rsidRDefault="00947710" w:rsidP="006C3F91">
            <w:pPr>
              <w:pStyle w:val="TableTextLeft"/>
              <w:rPr>
                <w:b/>
              </w:rPr>
            </w:pPr>
            <w:r w:rsidRPr="006C3F91">
              <w:t xml:space="preserve">Australia </w:t>
            </w:r>
          </w:p>
        </w:tc>
        <w:tc>
          <w:tcPr>
            <w:tcW w:w="992" w:type="dxa"/>
            <w:vAlign w:val="bottom"/>
          </w:tcPr>
          <w:p w14:paraId="5D02EE0A" w14:textId="7263E049" w:rsidR="00947710" w:rsidRPr="006C3F91" w:rsidRDefault="00CB2DC6" w:rsidP="00947710">
            <w:pPr>
              <w:pStyle w:val="TableTextRight"/>
              <w:rPr>
                <w:rFonts w:cstheme="minorHAnsi"/>
              </w:rPr>
            </w:pPr>
            <w:r w:rsidRPr="006C3F91">
              <w:rPr>
                <w:rFonts w:cstheme="minorHAnsi"/>
              </w:rPr>
              <w:t>1.49</w:t>
            </w:r>
          </w:p>
        </w:tc>
        <w:tc>
          <w:tcPr>
            <w:tcW w:w="992" w:type="dxa"/>
            <w:shd w:val="clear" w:color="auto" w:fill="D6EEF5" w:themeFill="text2" w:themeFillTint="33"/>
            <w:vAlign w:val="bottom"/>
          </w:tcPr>
          <w:p w14:paraId="5472EB58" w14:textId="364D97AD" w:rsidR="00947710" w:rsidRPr="006C3F91" w:rsidRDefault="00CB2DC6" w:rsidP="00947710">
            <w:pPr>
              <w:pStyle w:val="TableTextRight"/>
              <w:rPr>
                <w:rFonts w:cstheme="minorHAnsi"/>
              </w:rPr>
            </w:pPr>
            <w:r w:rsidRPr="006C3F91">
              <w:rPr>
                <w:rFonts w:cstheme="minorHAnsi"/>
              </w:rPr>
              <w:t>1.45</w:t>
            </w:r>
          </w:p>
        </w:tc>
        <w:tc>
          <w:tcPr>
            <w:tcW w:w="992" w:type="dxa"/>
            <w:vAlign w:val="bottom"/>
          </w:tcPr>
          <w:p w14:paraId="57BB7685" w14:textId="4DAE1EDD" w:rsidR="00947710" w:rsidRPr="006C3F91" w:rsidRDefault="00CB2DC6" w:rsidP="00947710">
            <w:pPr>
              <w:pStyle w:val="TableTextRight"/>
              <w:rPr>
                <w:rFonts w:cstheme="minorHAnsi"/>
              </w:rPr>
            </w:pPr>
            <w:r w:rsidRPr="006C3F91">
              <w:rPr>
                <w:rFonts w:cstheme="minorHAnsi"/>
              </w:rPr>
              <w:t>1.</w:t>
            </w:r>
            <w:r w:rsidR="003D6F09" w:rsidRPr="006C3F91">
              <w:rPr>
                <w:rFonts w:cstheme="minorHAnsi"/>
              </w:rPr>
              <w:t>42</w:t>
            </w:r>
          </w:p>
        </w:tc>
        <w:tc>
          <w:tcPr>
            <w:tcW w:w="992" w:type="dxa"/>
            <w:vAlign w:val="bottom"/>
          </w:tcPr>
          <w:p w14:paraId="4DBEA734" w14:textId="3E867913" w:rsidR="00947710" w:rsidRPr="006C3F91" w:rsidRDefault="00CB2DC6" w:rsidP="00947710">
            <w:pPr>
              <w:pStyle w:val="TableTextRight"/>
              <w:rPr>
                <w:rFonts w:cstheme="minorHAnsi"/>
              </w:rPr>
            </w:pPr>
            <w:r w:rsidRPr="006C3F91">
              <w:rPr>
                <w:rFonts w:cstheme="minorHAnsi"/>
              </w:rPr>
              <w:t>1.45</w:t>
            </w:r>
          </w:p>
        </w:tc>
        <w:tc>
          <w:tcPr>
            <w:tcW w:w="992" w:type="dxa"/>
            <w:vAlign w:val="bottom"/>
          </w:tcPr>
          <w:p w14:paraId="26215C65" w14:textId="700D9A29" w:rsidR="00947710" w:rsidRPr="006C3F91" w:rsidRDefault="00CB2DC6" w:rsidP="00947710">
            <w:pPr>
              <w:pStyle w:val="TableTextRight"/>
              <w:rPr>
                <w:rFonts w:cstheme="minorHAnsi"/>
              </w:rPr>
            </w:pPr>
            <w:r w:rsidRPr="006C3F91">
              <w:rPr>
                <w:rFonts w:cstheme="minorHAnsi"/>
              </w:rPr>
              <w:t>1.48</w:t>
            </w:r>
          </w:p>
        </w:tc>
        <w:tc>
          <w:tcPr>
            <w:tcW w:w="992" w:type="dxa"/>
            <w:shd w:val="clear" w:color="auto" w:fill="DBF1E8" w:themeFill="background2" w:themeFillTint="33"/>
            <w:vAlign w:val="bottom"/>
          </w:tcPr>
          <w:p w14:paraId="68E254BF" w14:textId="7D63DBAB" w:rsidR="00947710" w:rsidRPr="006C3F91" w:rsidRDefault="00CB2DC6" w:rsidP="00947710">
            <w:pPr>
              <w:pStyle w:val="TableTextRight"/>
              <w:rPr>
                <w:rFonts w:cstheme="minorHAnsi"/>
              </w:rPr>
            </w:pPr>
            <w:r w:rsidRPr="006C3F91">
              <w:rPr>
                <w:rFonts w:cstheme="minorHAnsi"/>
              </w:rPr>
              <w:t>1.62</w:t>
            </w:r>
          </w:p>
        </w:tc>
        <w:tc>
          <w:tcPr>
            <w:tcW w:w="992" w:type="dxa"/>
            <w:shd w:val="clear" w:color="auto" w:fill="DBF1E8" w:themeFill="background2" w:themeFillTint="33"/>
            <w:vAlign w:val="bottom"/>
          </w:tcPr>
          <w:p w14:paraId="4DDA1D38" w14:textId="44A99B46" w:rsidR="00947710" w:rsidRPr="006C3F91" w:rsidRDefault="00CB2DC6" w:rsidP="00947710">
            <w:pPr>
              <w:pStyle w:val="TableTextRight"/>
              <w:rPr>
                <w:rFonts w:cstheme="minorHAnsi"/>
              </w:rPr>
            </w:pPr>
            <w:r w:rsidRPr="006C3F91">
              <w:rPr>
                <w:rFonts w:cstheme="minorHAnsi"/>
              </w:rPr>
              <w:t>1.62</w:t>
            </w:r>
          </w:p>
        </w:tc>
      </w:tr>
      <w:tr w:rsidR="00827DFC" w:rsidRPr="006C3F91" w14:paraId="57C61523" w14:textId="77777777" w:rsidTr="000F6042">
        <w:trPr>
          <w:trHeight w:val="238"/>
        </w:trPr>
        <w:tc>
          <w:tcPr>
            <w:tcW w:w="2694" w:type="dxa"/>
          </w:tcPr>
          <w:p w14:paraId="65A8D0B9" w14:textId="328F6A04" w:rsidR="00827DFC" w:rsidRPr="006C3F91" w:rsidRDefault="00827DFC" w:rsidP="00827DFC">
            <w:pPr>
              <w:pStyle w:val="Tabletextleftindent"/>
              <w:rPr>
                <w:rFonts w:ascii="Calibri" w:hAnsi="Calibri" w:cs="Calibri"/>
                <w:b/>
              </w:rPr>
            </w:pPr>
            <w:r w:rsidRPr="006C3F91">
              <w:rPr>
                <w:rFonts w:ascii="Calibri" w:hAnsi="Calibri" w:cs="Calibri"/>
              </w:rPr>
              <w:t>Capital cities</w:t>
            </w:r>
          </w:p>
        </w:tc>
        <w:tc>
          <w:tcPr>
            <w:tcW w:w="992" w:type="dxa"/>
            <w:vAlign w:val="bottom"/>
          </w:tcPr>
          <w:p w14:paraId="185C4451" w14:textId="44CF8394" w:rsidR="00827DFC" w:rsidRPr="006C3F91" w:rsidRDefault="009C223C" w:rsidP="00827DFC">
            <w:pPr>
              <w:pStyle w:val="TableTextRight"/>
              <w:rPr>
                <w:rFonts w:cstheme="minorHAnsi"/>
              </w:rPr>
            </w:pPr>
            <w:r w:rsidRPr="006C3F91">
              <w:rPr>
                <w:rFonts w:cstheme="minorHAnsi"/>
              </w:rPr>
              <w:t>1.42</w:t>
            </w:r>
          </w:p>
        </w:tc>
        <w:tc>
          <w:tcPr>
            <w:tcW w:w="992" w:type="dxa"/>
            <w:shd w:val="clear" w:color="auto" w:fill="D6EEF5" w:themeFill="text2" w:themeFillTint="33"/>
            <w:vAlign w:val="bottom"/>
          </w:tcPr>
          <w:p w14:paraId="26B59B9D" w14:textId="67F78FEB" w:rsidR="00827DFC" w:rsidRPr="006C3F91" w:rsidRDefault="009C223C" w:rsidP="00827DFC">
            <w:pPr>
              <w:pStyle w:val="TableTextRight"/>
              <w:rPr>
                <w:rFonts w:cstheme="minorHAnsi"/>
              </w:rPr>
            </w:pPr>
            <w:r w:rsidRPr="006C3F91">
              <w:rPr>
                <w:rFonts w:cstheme="minorHAnsi"/>
              </w:rPr>
              <w:t>1.40</w:t>
            </w:r>
          </w:p>
        </w:tc>
        <w:tc>
          <w:tcPr>
            <w:tcW w:w="992" w:type="dxa"/>
            <w:vAlign w:val="bottom"/>
          </w:tcPr>
          <w:p w14:paraId="201F94C1" w14:textId="1F590B55" w:rsidR="00827DFC" w:rsidRPr="006C3F91" w:rsidRDefault="009C223C" w:rsidP="00827DFC">
            <w:pPr>
              <w:pStyle w:val="TableTextRight"/>
              <w:rPr>
                <w:rFonts w:cstheme="minorHAnsi"/>
              </w:rPr>
            </w:pPr>
            <w:r w:rsidRPr="006C3F91">
              <w:rPr>
                <w:rFonts w:cstheme="minorHAnsi"/>
              </w:rPr>
              <w:t>1.36</w:t>
            </w:r>
          </w:p>
        </w:tc>
        <w:tc>
          <w:tcPr>
            <w:tcW w:w="992" w:type="dxa"/>
            <w:vAlign w:val="bottom"/>
          </w:tcPr>
          <w:p w14:paraId="769A64DC" w14:textId="007A08DE" w:rsidR="00827DFC" w:rsidRPr="006C3F91" w:rsidRDefault="009C223C" w:rsidP="00827DFC">
            <w:pPr>
              <w:pStyle w:val="TableTextRight"/>
              <w:rPr>
                <w:rFonts w:cstheme="minorHAnsi"/>
              </w:rPr>
            </w:pPr>
            <w:r w:rsidRPr="006C3F91">
              <w:rPr>
                <w:rFonts w:cstheme="minorHAnsi"/>
              </w:rPr>
              <w:t>1.</w:t>
            </w:r>
            <w:r w:rsidR="00515CC2" w:rsidRPr="006C3F91">
              <w:rPr>
                <w:rFonts w:cstheme="minorHAnsi"/>
              </w:rPr>
              <w:t>40</w:t>
            </w:r>
          </w:p>
        </w:tc>
        <w:tc>
          <w:tcPr>
            <w:tcW w:w="992" w:type="dxa"/>
            <w:vAlign w:val="bottom"/>
          </w:tcPr>
          <w:p w14:paraId="1C1C4755" w14:textId="09A072BE" w:rsidR="00827DFC" w:rsidRPr="006C3F91" w:rsidRDefault="009C223C" w:rsidP="00827DFC">
            <w:pPr>
              <w:pStyle w:val="TableTextRight"/>
              <w:rPr>
                <w:rFonts w:cstheme="minorHAnsi"/>
              </w:rPr>
            </w:pPr>
            <w:r w:rsidRPr="006C3F91">
              <w:rPr>
                <w:rFonts w:cstheme="minorHAnsi"/>
              </w:rPr>
              <w:t>1.4</w:t>
            </w:r>
            <w:r w:rsidR="00515CC2" w:rsidRPr="006C3F91">
              <w:rPr>
                <w:rFonts w:cstheme="minorHAnsi"/>
              </w:rPr>
              <w:t>3</w:t>
            </w:r>
          </w:p>
        </w:tc>
        <w:tc>
          <w:tcPr>
            <w:tcW w:w="992" w:type="dxa"/>
            <w:shd w:val="clear" w:color="auto" w:fill="DBF1E8" w:themeFill="background2" w:themeFillTint="33"/>
            <w:vAlign w:val="bottom"/>
          </w:tcPr>
          <w:p w14:paraId="03E941A7" w14:textId="380843EB" w:rsidR="00827DFC" w:rsidRPr="006C3F91" w:rsidRDefault="009C223C" w:rsidP="00827DFC">
            <w:pPr>
              <w:pStyle w:val="TableTextRight"/>
              <w:rPr>
                <w:rFonts w:cstheme="minorHAnsi"/>
              </w:rPr>
            </w:pPr>
            <w:r w:rsidRPr="006C3F91">
              <w:rPr>
                <w:rFonts w:cstheme="minorHAnsi"/>
              </w:rPr>
              <w:t>1.55</w:t>
            </w:r>
          </w:p>
        </w:tc>
        <w:tc>
          <w:tcPr>
            <w:tcW w:w="992" w:type="dxa"/>
            <w:shd w:val="clear" w:color="auto" w:fill="DBF1E8" w:themeFill="background2" w:themeFillTint="33"/>
            <w:vAlign w:val="bottom"/>
          </w:tcPr>
          <w:p w14:paraId="268858DE" w14:textId="302264D7" w:rsidR="00827DFC" w:rsidRPr="006C3F91" w:rsidRDefault="009C223C" w:rsidP="00827DFC">
            <w:pPr>
              <w:pStyle w:val="TableTextRight"/>
              <w:rPr>
                <w:rFonts w:cstheme="minorHAnsi"/>
              </w:rPr>
            </w:pPr>
            <w:r w:rsidRPr="006C3F91">
              <w:rPr>
                <w:rFonts w:cstheme="minorHAnsi"/>
              </w:rPr>
              <w:t>1.55</w:t>
            </w:r>
          </w:p>
        </w:tc>
      </w:tr>
      <w:tr w:rsidR="00827DFC" w:rsidRPr="006C3F91" w14:paraId="63498455" w14:textId="77777777" w:rsidTr="000F6042">
        <w:trPr>
          <w:trHeight w:val="238"/>
        </w:trPr>
        <w:tc>
          <w:tcPr>
            <w:tcW w:w="2694" w:type="dxa"/>
            <w:tcBorders>
              <w:bottom w:val="single" w:sz="4" w:space="0" w:color="002C47" w:themeColor="accent1"/>
            </w:tcBorders>
          </w:tcPr>
          <w:p w14:paraId="6525CD68" w14:textId="7C148293" w:rsidR="00827DFC" w:rsidRPr="006C3F91" w:rsidRDefault="00827DFC" w:rsidP="00827DFC">
            <w:pPr>
              <w:pStyle w:val="Tabletextleftindent"/>
              <w:rPr>
                <w:rFonts w:ascii="Calibri" w:hAnsi="Calibri" w:cs="Calibri"/>
                <w:b/>
              </w:rPr>
            </w:pPr>
            <w:r w:rsidRPr="006C3F91">
              <w:rPr>
                <w:rFonts w:ascii="Calibri" w:hAnsi="Calibri" w:cs="Calibri"/>
              </w:rPr>
              <w:t>Rest</w:t>
            </w:r>
            <w:r w:rsidR="36782BC8" w:rsidRPr="006C3F91">
              <w:rPr>
                <w:rFonts w:ascii="Calibri" w:hAnsi="Calibri" w:cs="Calibri"/>
              </w:rPr>
              <w:t>-</w:t>
            </w:r>
            <w:r w:rsidRPr="006C3F91">
              <w:rPr>
                <w:rFonts w:ascii="Calibri" w:hAnsi="Calibri" w:cs="Calibri"/>
              </w:rPr>
              <w:t>of</w:t>
            </w:r>
            <w:r w:rsidR="4D2085CA" w:rsidRPr="006C3F91">
              <w:rPr>
                <w:rFonts w:ascii="Calibri" w:hAnsi="Calibri" w:cs="Calibri"/>
              </w:rPr>
              <w:t>-</w:t>
            </w:r>
            <w:r w:rsidRPr="006C3F91">
              <w:rPr>
                <w:rFonts w:ascii="Calibri" w:hAnsi="Calibri" w:cs="Calibri"/>
              </w:rPr>
              <w:t>state areas</w:t>
            </w:r>
          </w:p>
        </w:tc>
        <w:tc>
          <w:tcPr>
            <w:tcW w:w="992" w:type="dxa"/>
            <w:tcBorders>
              <w:bottom w:val="single" w:sz="4" w:space="0" w:color="002C47" w:themeColor="accent1"/>
            </w:tcBorders>
            <w:vAlign w:val="bottom"/>
          </w:tcPr>
          <w:p w14:paraId="76460BFC" w14:textId="47E41ED0" w:rsidR="00827DFC" w:rsidRPr="006C3F91" w:rsidRDefault="009C223C" w:rsidP="00827DFC">
            <w:pPr>
              <w:pStyle w:val="TableTextRight"/>
              <w:rPr>
                <w:rFonts w:cstheme="minorHAnsi"/>
              </w:rPr>
            </w:pPr>
            <w:r w:rsidRPr="006C3F91">
              <w:rPr>
                <w:rFonts w:cstheme="minorHAnsi"/>
              </w:rPr>
              <w:t>1.7</w:t>
            </w:r>
            <w:r w:rsidR="00D1715D" w:rsidRPr="006C3F91">
              <w:rPr>
                <w:rFonts w:cstheme="minorHAnsi"/>
              </w:rPr>
              <w:t>2</w:t>
            </w:r>
          </w:p>
        </w:tc>
        <w:tc>
          <w:tcPr>
            <w:tcW w:w="992" w:type="dxa"/>
            <w:tcBorders>
              <w:bottom w:val="single" w:sz="4" w:space="0" w:color="002C47" w:themeColor="accent1"/>
            </w:tcBorders>
            <w:shd w:val="clear" w:color="auto" w:fill="D6EEF5" w:themeFill="text2" w:themeFillTint="33"/>
            <w:vAlign w:val="bottom"/>
          </w:tcPr>
          <w:p w14:paraId="7846B063" w14:textId="73B1A031" w:rsidR="00827DFC" w:rsidRPr="006C3F91" w:rsidRDefault="009C223C" w:rsidP="00827DFC">
            <w:pPr>
              <w:pStyle w:val="TableTextRight"/>
              <w:rPr>
                <w:rFonts w:cstheme="minorHAnsi"/>
              </w:rPr>
            </w:pPr>
            <w:r w:rsidRPr="006C3F91">
              <w:rPr>
                <w:rFonts w:cstheme="minorHAnsi"/>
              </w:rPr>
              <w:t>1.61</w:t>
            </w:r>
          </w:p>
        </w:tc>
        <w:tc>
          <w:tcPr>
            <w:tcW w:w="992" w:type="dxa"/>
            <w:tcBorders>
              <w:bottom w:val="single" w:sz="4" w:space="0" w:color="002C47" w:themeColor="accent1"/>
            </w:tcBorders>
            <w:vAlign w:val="bottom"/>
          </w:tcPr>
          <w:p w14:paraId="4AE9D142" w14:textId="34FFB420" w:rsidR="00827DFC" w:rsidRPr="006C3F91" w:rsidRDefault="009C223C" w:rsidP="00827DFC">
            <w:pPr>
              <w:pStyle w:val="TableTextRight"/>
              <w:rPr>
                <w:rFonts w:cstheme="minorHAnsi"/>
              </w:rPr>
            </w:pPr>
            <w:r w:rsidRPr="006C3F91">
              <w:rPr>
                <w:rFonts w:cstheme="minorHAnsi"/>
              </w:rPr>
              <w:t>1.5</w:t>
            </w:r>
            <w:r w:rsidR="00515CC2" w:rsidRPr="006C3F91">
              <w:rPr>
                <w:rFonts w:cstheme="minorHAnsi"/>
              </w:rPr>
              <w:t>8</w:t>
            </w:r>
          </w:p>
        </w:tc>
        <w:tc>
          <w:tcPr>
            <w:tcW w:w="992" w:type="dxa"/>
            <w:tcBorders>
              <w:bottom w:val="single" w:sz="4" w:space="0" w:color="002C47" w:themeColor="accent1"/>
            </w:tcBorders>
            <w:vAlign w:val="bottom"/>
          </w:tcPr>
          <w:p w14:paraId="070D9E3B" w14:textId="4BD34141" w:rsidR="00827DFC" w:rsidRPr="006C3F91" w:rsidRDefault="009C223C" w:rsidP="00827DFC">
            <w:pPr>
              <w:pStyle w:val="TableTextRight"/>
              <w:rPr>
                <w:rFonts w:cstheme="minorHAnsi"/>
              </w:rPr>
            </w:pPr>
            <w:r w:rsidRPr="006C3F91">
              <w:rPr>
                <w:rFonts w:cstheme="minorHAnsi"/>
              </w:rPr>
              <w:t>1.61</w:t>
            </w:r>
          </w:p>
        </w:tc>
        <w:tc>
          <w:tcPr>
            <w:tcW w:w="992" w:type="dxa"/>
            <w:tcBorders>
              <w:bottom w:val="single" w:sz="4" w:space="0" w:color="002C47" w:themeColor="accent1"/>
            </w:tcBorders>
            <w:vAlign w:val="bottom"/>
          </w:tcPr>
          <w:p w14:paraId="307BFB53" w14:textId="027B3415" w:rsidR="00827DFC" w:rsidRPr="006C3F91" w:rsidRDefault="009C223C" w:rsidP="00827DFC">
            <w:pPr>
              <w:pStyle w:val="TableTextRight"/>
              <w:rPr>
                <w:rFonts w:cstheme="minorHAnsi"/>
              </w:rPr>
            </w:pPr>
            <w:r w:rsidRPr="006C3F91">
              <w:rPr>
                <w:rFonts w:cstheme="minorHAnsi"/>
              </w:rPr>
              <w:t>1.65</w:t>
            </w:r>
          </w:p>
        </w:tc>
        <w:tc>
          <w:tcPr>
            <w:tcW w:w="992" w:type="dxa"/>
            <w:tcBorders>
              <w:bottom w:val="single" w:sz="4" w:space="0" w:color="002C47" w:themeColor="accent1"/>
            </w:tcBorders>
            <w:shd w:val="clear" w:color="auto" w:fill="DBF1E8" w:themeFill="background2" w:themeFillTint="33"/>
            <w:vAlign w:val="bottom"/>
          </w:tcPr>
          <w:p w14:paraId="1F657A58" w14:textId="4B89C6D8" w:rsidR="00827DFC" w:rsidRPr="006C3F91" w:rsidRDefault="009C223C" w:rsidP="00827DFC">
            <w:pPr>
              <w:pStyle w:val="TableTextRight"/>
              <w:rPr>
                <w:rFonts w:cstheme="minorHAnsi"/>
              </w:rPr>
            </w:pPr>
            <w:r w:rsidRPr="006C3F91">
              <w:rPr>
                <w:rFonts w:cstheme="minorHAnsi"/>
              </w:rPr>
              <w:t>1.81</w:t>
            </w:r>
          </w:p>
        </w:tc>
        <w:tc>
          <w:tcPr>
            <w:tcW w:w="992" w:type="dxa"/>
            <w:tcBorders>
              <w:bottom w:val="single" w:sz="4" w:space="0" w:color="002C47" w:themeColor="accent1"/>
            </w:tcBorders>
            <w:shd w:val="clear" w:color="auto" w:fill="DBF1E8" w:themeFill="background2" w:themeFillTint="33"/>
            <w:vAlign w:val="bottom"/>
          </w:tcPr>
          <w:p w14:paraId="1313379F" w14:textId="7F9E35AB" w:rsidR="00827DFC" w:rsidRPr="006C3F91" w:rsidRDefault="009C223C" w:rsidP="00827DFC">
            <w:pPr>
              <w:pStyle w:val="TableTextRight"/>
              <w:rPr>
                <w:rFonts w:cstheme="minorHAnsi"/>
              </w:rPr>
            </w:pPr>
            <w:r w:rsidRPr="006C3F91">
              <w:rPr>
                <w:rFonts w:cstheme="minorHAnsi"/>
              </w:rPr>
              <w:t>1.81</w:t>
            </w:r>
          </w:p>
        </w:tc>
      </w:tr>
      <w:tr w:rsidR="008C2216" w:rsidRPr="006C3F91" w14:paraId="15C081C6" w14:textId="77777777" w:rsidTr="000F6042">
        <w:trPr>
          <w:trHeight w:val="238"/>
        </w:trPr>
        <w:tc>
          <w:tcPr>
            <w:tcW w:w="2694" w:type="dxa"/>
            <w:tcBorders>
              <w:top w:val="single" w:sz="4" w:space="0" w:color="002C47" w:themeColor="accent1"/>
            </w:tcBorders>
            <w:hideMark/>
          </w:tcPr>
          <w:p w14:paraId="1666AC37" w14:textId="77777777" w:rsidR="008C2216" w:rsidRPr="006C3F91" w:rsidRDefault="008C2216">
            <w:pPr>
              <w:pStyle w:val="TableColumnHeadingLeft"/>
              <w:rPr>
                <w:rFonts w:ascii="Calibri" w:hAnsi="Calibri" w:cs="Calibri"/>
              </w:rPr>
            </w:pPr>
            <w:r w:rsidRPr="006C3F91">
              <w:rPr>
                <w:rFonts w:ascii="Calibri" w:hAnsi="Calibri" w:cs="Calibri"/>
              </w:rPr>
              <w:t>Median age (years)</w:t>
            </w:r>
          </w:p>
        </w:tc>
        <w:tc>
          <w:tcPr>
            <w:tcW w:w="992" w:type="dxa"/>
            <w:tcBorders>
              <w:top w:val="single" w:sz="4" w:space="0" w:color="002C47" w:themeColor="accent1"/>
            </w:tcBorders>
          </w:tcPr>
          <w:p w14:paraId="7BE96CB4" w14:textId="77777777" w:rsidR="008C2216" w:rsidRPr="006C3F91" w:rsidRDefault="008C2216">
            <w:pPr>
              <w:pStyle w:val="TableTextRight"/>
              <w:rPr>
                <w:rFonts w:cstheme="minorHAnsi"/>
              </w:rPr>
            </w:pPr>
          </w:p>
        </w:tc>
        <w:tc>
          <w:tcPr>
            <w:tcW w:w="992" w:type="dxa"/>
            <w:tcBorders>
              <w:top w:val="single" w:sz="4" w:space="0" w:color="002C47" w:themeColor="accent1"/>
            </w:tcBorders>
            <w:shd w:val="clear" w:color="auto" w:fill="D6EEF5" w:themeFill="text2" w:themeFillTint="33"/>
          </w:tcPr>
          <w:p w14:paraId="44FC3478" w14:textId="77777777" w:rsidR="008C2216" w:rsidRPr="006C3F91" w:rsidRDefault="008C2216">
            <w:pPr>
              <w:pStyle w:val="TableTextRight"/>
              <w:rPr>
                <w:rFonts w:cstheme="minorHAnsi"/>
              </w:rPr>
            </w:pPr>
          </w:p>
        </w:tc>
        <w:tc>
          <w:tcPr>
            <w:tcW w:w="992" w:type="dxa"/>
            <w:tcBorders>
              <w:top w:val="single" w:sz="4" w:space="0" w:color="002C47" w:themeColor="accent1"/>
            </w:tcBorders>
          </w:tcPr>
          <w:p w14:paraId="1A75BBD5" w14:textId="77777777" w:rsidR="008C2216" w:rsidRPr="006C3F91" w:rsidRDefault="008C2216">
            <w:pPr>
              <w:pStyle w:val="TableTextRight"/>
              <w:rPr>
                <w:rFonts w:cstheme="minorHAnsi"/>
              </w:rPr>
            </w:pPr>
          </w:p>
        </w:tc>
        <w:tc>
          <w:tcPr>
            <w:tcW w:w="992" w:type="dxa"/>
            <w:tcBorders>
              <w:top w:val="single" w:sz="4" w:space="0" w:color="002C47" w:themeColor="accent1"/>
            </w:tcBorders>
          </w:tcPr>
          <w:p w14:paraId="31B3A4DC" w14:textId="77777777" w:rsidR="008C2216" w:rsidRPr="006C3F91" w:rsidRDefault="008C2216">
            <w:pPr>
              <w:pStyle w:val="TableTextRight"/>
              <w:rPr>
                <w:rFonts w:cstheme="minorHAnsi"/>
              </w:rPr>
            </w:pPr>
          </w:p>
        </w:tc>
        <w:tc>
          <w:tcPr>
            <w:tcW w:w="992" w:type="dxa"/>
            <w:tcBorders>
              <w:top w:val="single" w:sz="4" w:space="0" w:color="002C47" w:themeColor="accent1"/>
            </w:tcBorders>
          </w:tcPr>
          <w:p w14:paraId="53C85487" w14:textId="77777777" w:rsidR="008C2216" w:rsidRPr="006C3F91" w:rsidRDefault="008C2216">
            <w:pPr>
              <w:pStyle w:val="TableTextRight"/>
              <w:rPr>
                <w:rFonts w:cstheme="minorHAnsi"/>
              </w:rPr>
            </w:pPr>
          </w:p>
        </w:tc>
        <w:tc>
          <w:tcPr>
            <w:tcW w:w="992" w:type="dxa"/>
            <w:tcBorders>
              <w:top w:val="single" w:sz="4" w:space="0" w:color="002C47" w:themeColor="accent1"/>
            </w:tcBorders>
            <w:shd w:val="clear" w:color="auto" w:fill="DBF1E8" w:themeFill="background2" w:themeFillTint="33"/>
          </w:tcPr>
          <w:p w14:paraId="475F9942" w14:textId="77777777" w:rsidR="008C2216" w:rsidRPr="006C3F91" w:rsidRDefault="008C2216">
            <w:pPr>
              <w:pStyle w:val="TableTextRight"/>
              <w:rPr>
                <w:rFonts w:cstheme="minorHAnsi"/>
              </w:rPr>
            </w:pPr>
          </w:p>
        </w:tc>
        <w:tc>
          <w:tcPr>
            <w:tcW w:w="992" w:type="dxa"/>
            <w:tcBorders>
              <w:top w:val="single" w:sz="4" w:space="0" w:color="002C47" w:themeColor="accent1"/>
            </w:tcBorders>
            <w:shd w:val="clear" w:color="auto" w:fill="DBF1E8" w:themeFill="background2" w:themeFillTint="33"/>
          </w:tcPr>
          <w:p w14:paraId="39874721" w14:textId="77777777" w:rsidR="008C2216" w:rsidRPr="006C3F91" w:rsidRDefault="008C2216">
            <w:pPr>
              <w:pStyle w:val="TableTextRight"/>
              <w:rPr>
                <w:rFonts w:cstheme="minorHAnsi"/>
              </w:rPr>
            </w:pPr>
          </w:p>
        </w:tc>
      </w:tr>
      <w:tr w:rsidR="00F21688" w:rsidRPr="006C3F91" w14:paraId="18914879" w14:textId="77777777" w:rsidTr="000F6042">
        <w:trPr>
          <w:trHeight w:val="238"/>
        </w:trPr>
        <w:tc>
          <w:tcPr>
            <w:tcW w:w="2694" w:type="dxa"/>
            <w:hideMark/>
          </w:tcPr>
          <w:p w14:paraId="153F5908" w14:textId="18256D34" w:rsidR="00F21688" w:rsidRPr="006C3F91" w:rsidRDefault="00F21688" w:rsidP="006C3F91">
            <w:pPr>
              <w:pStyle w:val="TableTextLeft"/>
            </w:pPr>
            <w:r w:rsidRPr="006C3F91">
              <w:t xml:space="preserve">Australia </w:t>
            </w:r>
          </w:p>
        </w:tc>
        <w:tc>
          <w:tcPr>
            <w:tcW w:w="992" w:type="dxa"/>
            <w:vAlign w:val="bottom"/>
          </w:tcPr>
          <w:p w14:paraId="3A47420D" w14:textId="1517B636" w:rsidR="00F21688" w:rsidRPr="006C3F91" w:rsidRDefault="00CB2DC6" w:rsidP="00F21688">
            <w:pPr>
              <w:pStyle w:val="TableTextRight"/>
              <w:rPr>
                <w:rFonts w:cstheme="minorHAnsi"/>
              </w:rPr>
            </w:pPr>
            <w:r w:rsidRPr="006C3F91">
              <w:rPr>
                <w:rFonts w:cstheme="minorHAnsi"/>
              </w:rPr>
              <w:t>38.3</w:t>
            </w:r>
          </w:p>
        </w:tc>
        <w:tc>
          <w:tcPr>
            <w:tcW w:w="992" w:type="dxa"/>
            <w:shd w:val="clear" w:color="auto" w:fill="D6EEF5" w:themeFill="text2" w:themeFillTint="33"/>
            <w:vAlign w:val="bottom"/>
          </w:tcPr>
          <w:p w14:paraId="5ABDC4C3" w14:textId="4251DE08" w:rsidR="00F21688" w:rsidRPr="006C3F91" w:rsidRDefault="00CB2DC6" w:rsidP="00F21688">
            <w:pPr>
              <w:pStyle w:val="TableTextRight"/>
              <w:rPr>
                <w:rFonts w:cstheme="minorHAnsi"/>
              </w:rPr>
            </w:pPr>
            <w:r w:rsidRPr="006C3F91">
              <w:rPr>
                <w:rFonts w:cstheme="minorHAnsi"/>
              </w:rPr>
              <w:t>38.4</w:t>
            </w:r>
          </w:p>
        </w:tc>
        <w:tc>
          <w:tcPr>
            <w:tcW w:w="992" w:type="dxa"/>
            <w:vAlign w:val="bottom"/>
          </w:tcPr>
          <w:p w14:paraId="3D325717" w14:textId="4ED0E8E5" w:rsidR="00F21688" w:rsidRPr="006C3F91" w:rsidRDefault="00CB2DC6" w:rsidP="00F21688">
            <w:pPr>
              <w:pStyle w:val="TableTextRight"/>
              <w:rPr>
                <w:rFonts w:cstheme="minorHAnsi"/>
              </w:rPr>
            </w:pPr>
            <w:r w:rsidRPr="006C3F91">
              <w:rPr>
                <w:rFonts w:cstheme="minorHAnsi"/>
              </w:rPr>
              <w:t>38.6</w:t>
            </w:r>
          </w:p>
        </w:tc>
        <w:tc>
          <w:tcPr>
            <w:tcW w:w="992" w:type="dxa"/>
            <w:vAlign w:val="bottom"/>
          </w:tcPr>
          <w:p w14:paraId="4F43D68F" w14:textId="42989BBB" w:rsidR="00F21688" w:rsidRPr="006C3F91" w:rsidRDefault="00CB2DC6" w:rsidP="00F21688">
            <w:pPr>
              <w:pStyle w:val="TableTextRight"/>
              <w:rPr>
                <w:rFonts w:cstheme="minorHAnsi"/>
              </w:rPr>
            </w:pPr>
            <w:r w:rsidRPr="006C3F91">
              <w:rPr>
                <w:rFonts w:cstheme="minorHAnsi"/>
              </w:rPr>
              <w:t>38.8</w:t>
            </w:r>
          </w:p>
        </w:tc>
        <w:tc>
          <w:tcPr>
            <w:tcW w:w="992" w:type="dxa"/>
            <w:vAlign w:val="bottom"/>
          </w:tcPr>
          <w:p w14:paraId="788B178B" w14:textId="742F1360" w:rsidR="00F21688" w:rsidRPr="006C3F91" w:rsidRDefault="00146C3F" w:rsidP="00F21688">
            <w:pPr>
              <w:pStyle w:val="TableTextRight"/>
              <w:rPr>
                <w:rFonts w:cstheme="minorHAnsi"/>
              </w:rPr>
            </w:pPr>
            <w:r w:rsidRPr="006C3F91">
              <w:rPr>
                <w:rFonts w:cstheme="minorHAnsi"/>
              </w:rPr>
              <w:t>39.0</w:t>
            </w:r>
          </w:p>
        </w:tc>
        <w:tc>
          <w:tcPr>
            <w:tcW w:w="992" w:type="dxa"/>
            <w:shd w:val="clear" w:color="auto" w:fill="DBF1E8" w:themeFill="background2" w:themeFillTint="33"/>
            <w:vAlign w:val="bottom"/>
          </w:tcPr>
          <w:p w14:paraId="0B132968" w14:textId="545DE11C" w:rsidR="00F21688" w:rsidRPr="006C3F91" w:rsidRDefault="00CB2DC6" w:rsidP="00F21688">
            <w:pPr>
              <w:pStyle w:val="TableTextRight"/>
              <w:rPr>
                <w:rFonts w:cstheme="minorHAnsi"/>
              </w:rPr>
            </w:pPr>
            <w:r w:rsidRPr="006C3F91">
              <w:rPr>
                <w:rFonts w:cstheme="minorHAnsi"/>
              </w:rPr>
              <w:t>40.2</w:t>
            </w:r>
          </w:p>
        </w:tc>
        <w:tc>
          <w:tcPr>
            <w:tcW w:w="992" w:type="dxa"/>
            <w:shd w:val="clear" w:color="auto" w:fill="DBF1E8" w:themeFill="background2" w:themeFillTint="33"/>
            <w:vAlign w:val="bottom"/>
          </w:tcPr>
          <w:p w14:paraId="792842A2" w14:textId="60DD0BCA" w:rsidR="00F21688" w:rsidRPr="006C3F91" w:rsidRDefault="00CB2DC6" w:rsidP="00F21688">
            <w:pPr>
              <w:pStyle w:val="TableTextRight"/>
              <w:rPr>
                <w:rFonts w:cstheme="minorHAnsi"/>
              </w:rPr>
            </w:pPr>
            <w:r w:rsidRPr="006C3F91">
              <w:rPr>
                <w:rFonts w:cstheme="minorHAnsi"/>
              </w:rPr>
              <w:t>43.7</w:t>
            </w:r>
          </w:p>
        </w:tc>
      </w:tr>
      <w:tr w:rsidR="00F21688" w:rsidRPr="006C3F91" w14:paraId="2E7F472D" w14:textId="77777777" w:rsidTr="000F6042">
        <w:trPr>
          <w:trHeight w:val="238"/>
        </w:trPr>
        <w:tc>
          <w:tcPr>
            <w:tcW w:w="2694" w:type="dxa"/>
            <w:hideMark/>
          </w:tcPr>
          <w:p w14:paraId="18961B1B" w14:textId="6EDB3376" w:rsidR="00F21688" w:rsidRPr="006C3F91" w:rsidRDefault="00F21688" w:rsidP="00F21688">
            <w:pPr>
              <w:pStyle w:val="Tabletextleftindent"/>
              <w:rPr>
                <w:rFonts w:ascii="Calibri" w:hAnsi="Calibri" w:cs="Calibri"/>
              </w:rPr>
            </w:pPr>
            <w:r w:rsidRPr="006C3F91">
              <w:rPr>
                <w:rFonts w:ascii="Calibri" w:hAnsi="Calibri" w:cs="Calibri"/>
              </w:rPr>
              <w:t>Capital cities</w:t>
            </w:r>
          </w:p>
        </w:tc>
        <w:tc>
          <w:tcPr>
            <w:tcW w:w="992" w:type="dxa"/>
            <w:vAlign w:val="bottom"/>
          </w:tcPr>
          <w:p w14:paraId="519AA9C8" w14:textId="4D15BB0D" w:rsidR="00F21688" w:rsidRPr="006C3F91" w:rsidRDefault="00CB2DC6" w:rsidP="00F21688">
            <w:pPr>
              <w:pStyle w:val="TableTextRight"/>
              <w:rPr>
                <w:rFonts w:cstheme="minorHAnsi"/>
              </w:rPr>
            </w:pPr>
            <w:r w:rsidRPr="006C3F91">
              <w:rPr>
                <w:rFonts w:cstheme="minorHAnsi"/>
              </w:rPr>
              <w:t>36.9</w:t>
            </w:r>
          </w:p>
        </w:tc>
        <w:tc>
          <w:tcPr>
            <w:tcW w:w="992" w:type="dxa"/>
            <w:shd w:val="clear" w:color="auto" w:fill="D6EEF5" w:themeFill="text2" w:themeFillTint="33"/>
            <w:vAlign w:val="bottom"/>
          </w:tcPr>
          <w:p w14:paraId="357048BB" w14:textId="5F318D9D" w:rsidR="00F21688" w:rsidRPr="006C3F91" w:rsidRDefault="00CB2DC6" w:rsidP="00F21688">
            <w:pPr>
              <w:pStyle w:val="TableTextRight"/>
              <w:rPr>
                <w:rFonts w:cstheme="minorHAnsi"/>
              </w:rPr>
            </w:pPr>
            <w:r w:rsidRPr="006C3F91">
              <w:rPr>
                <w:rFonts w:cstheme="minorHAnsi"/>
              </w:rPr>
              <w:t>37</w:t>
            </w:r>
            <w:r w:rsidR="00146C3F" w:rsidRPr="006C3F91">
              <w:rPr>
                <w:rFonts w:cstheme="minorHAnsi"/>
              </w:rPr>
              <w:t>.0</w:t>
            </w:r>
          </w:p>
        </w:tc>
        <w:tc>
          <w:tcPr>
            <w:tcW w:w="992" w:type="dxa"/>
            <w:vAlign w:val="bottom"/>
          </w:tcPr>
          <w:p w14:paraId="2FA2F711" w14:textId="308BF44F" w:rsidR="00F21688" w:rsidRPr="006C3F91" w:rsidRDefault="00CB2DC6" w:rsidP="00F21688">
            <w:pPr>
              <w:pStyle w:val="TableTextRight"/>
              <w:rPr>
                <w:rFonts w:cstheme="minorHAnsi"/>
              </w:rPr>
            </w:pPr>
            <w:r w:rsidRPr="006C3F91">
              <w:rPr>
                <w:rFonts w:cstheme="minorHAnsi"/>
              </w:rPr>
              <w:t>37.2</w:t>
            </w:r>
          </w:p>
        </w:tc>
        <w:tc>
          <w:tcPr>
            <w:tcW w:w="992" w:type="dxa"/>
            <w:vAlign w:val="bottom"/>
          </w:tcPr>
          <w:p w14:paraId="19ED0572" w14:textId="501F06CB" w:rsidR="00F21688" w:rsidRPr="006C3F91" w:rsidRDefault="00CB2DC6" w:rsidP="00F21688">
            <w:pPr>
              <w:pStyle w:val="TableTextRight"/>
              <w:rPr>
                <w:rFonts w:cstheme="minorHAnsi"/>
              </w:rPr>
            </w:pPr>
            <w:r w:rsidRPr="006C3F91">
              <w:rPr>
                <w:rFonts w:cstheme="minorHAnsi"/>
              </w:rPr>
              <w:t>37.3</w:t>
            </w:r>
          </w:p>
        </w:tc>
        <w:tc>
          <w:tcPr>
            <w:tcW w:w="992" w:type="dxa"/>
            <w:vAlign w:val="bottom"/>
          </w:tcPr>
          <w:p w14:paraId="34F697B8" w14:textId="65C875E0" w:rsidR="00F21688" w:rsidRPr="006C3F91" w:rsidRDefault="00CB2DC6" w:rsidP="00F21688">
            <w:pPr>
              <w:pStyle w:val="TableTextRight"/>
              <w:rPr>
                <w:rFonts w:cstheme="minorHAnsi"/>
              </w:rPr>
            </w:pPr>
            <w:r w:rsidRPr="006C3F91">
              <w:rPr>
                <w:rFonts w:cstheme="minorHAnsi"/>
              </w:rPr>
              <w:t>37.5</w:t>
            </w:r>
          </w:p>
        </w:tc>
        <w:tc>
          <w:tcPr>
            <w:tcW w:w="992" w:type="dxa"/>
            <w:shd w:val="clear" w:color="auto" w:fill="DBF1E8" w:themeFill="background2" w:themeFillTint="33"/>
            <w:vAlign w:val="bottom"/>
          </w:tcPr>
          <w:p w14:paraId="7327353F" w14:textId="15276FE8" w:rsidR="00F21688" w:rsidRPr="006C3F91" w:rsidRDefault="00CB2DC6" w:rsidP="00F21688">
            <w:pPr>
              <w:pStyle w:val="TableTextRight"/>
              <w:rPr>
                <w:rFonts w:cstheme="minorHAnsi"/>
              </w:rPr>
            </w:pPr>
            <w:r w:rsidRPr="006C3F91">
              <w:rPr>
                <w:rFonts w:cstheme="minorHAnsi"/>
              </w:rPr>
              <w:t>38.5</w:t>
            </w:r>
          </w:p>
        </w:tc>
        <w:tc>
          <w:tcPr>
            <w:tcW w:w="992" w:type="dxa"/>
            <w:shd w:val="clear" w:color="auto" w:fill="DBF1E8" w:themeFill="background2" w:themeFillTint="33"/>
            <w:vAlign w:val="bottom"/>
          </w:tcPr>
          <w:p w14:paraId="4232B60F" w14:textId="27E9357B" w:rsidR="00F21688" w:rsidRPr="006C3F91" w:rsidRDefault="00CB2DC6" w:rsidP="00F21688">
            <w:pPr>
              <w:pStyle w:val="TableTextRight"/>
              <w:rPr>
                <w:rFonts w:cstheme="minorHAnsi"/>
              </w:rPr>
            </w:pPr>
            <w:r w:rsidRPr="006C3F91">
              <w:rPr>
                <w:rFonts w:cstheme="minorHAnsi"/>
              </w:rPr>
              <w:t>41.7</w:t>
            </w:r>
          </w:p>
        </w:tc>
      </w:tr>
      <w:tr w:rsidR="00F21688" w:rsidRPr="006C3F91" w14:paraId="6EC39898" w14:textId="77777777" w:rsidTr="000F6042">
        <w:trPr>
          <w:trHeight w:val="238"/>
        </w:trPr>
        <w:tc>
          <w:tcPr>
            <w:tcW w:w="2694" w:type="dxa"/>
            <w:tcBorders>
              <w:bottom w:val="single" w:sz="4" w:space="0" w:color="002C47" w:themeColor="accent1"/>
            </w:tcBorders>
          </w:tcPr>
          <w:p w14:paraId="63DA4823" w14:textId="39642303" w:rsidR="00F21688" w:rsidRPr="006C3F91" w:rsidRDefault="00F21688" w:rsidP="00F21688">
            <w:pPr>
              <w:pStyle w:val="Tabletextleftindent"/>
              <w:rPr>
                <w:rFonts w:ascii="Calibri" w:hAnsi="Calibri" w:cs="Calibri"/>
                <w:b/>
              </w:rPr>
            </w:pPr>
            <w:r w:rsidRPr="006C3F91">
              <w:rPr>
                <w:rFonts w:ascii="Calibri" w:hAnsi="Calibri" w:cs="Calibri"/>
              </w:rPr>
              <w:t>Rest-of-state areas</w:t>
            </w:r>
          </w:p>
        </w:tc>
        <w:tc>
          <w:tcPr>
            <w:tcW w:w="992" w:type="dxa"/>
            <w:tcBorders>
              <w:bottom w:val="single" w:sz="4" w:space="0" w:color="002C47" w:themeColor="accent1"/>
            </w:tcBorders>
            <w:vAlign w:val="bottom"/>
          </w:tcPr>
          <w:p w14:paraId="480E48CC" w14:textId="11E1C6DF" w:rsidR="00F21688" w:rsidRPr="006C3F91" w:rsidRDefault="00CB2DC6" w:rsidP="00F21688">
            <w:pPr>
              <w:pStyle w:val="TableTextRight"/>
              <w:rPr>
                <w:rFonts w:cstheme="minorHAnsi"/>
              </w:rPr>
            </w:pPr>
            <w:r w:rsidRPr="006C3F91">
              <w:rPr>
                <w:rFonts w:cstheme="minorHAnsi"/>
              </w:rPr>
              <w:t>42</w:t>
            </w:r>
            <w:r w:rsidR="00146C3F" w:rsidRPr="006C3F91">
              <w:rPr>
                <w:rFonts w:cstheme="minorHAnsi"/>
              </w:rPr>
              <w:t>.0</w:t>
            </w:r>
          </w:p>
        </w:tc>
        <w:tc>
          <w:tcPr>
            <w:tcW w:w="992" w:type="dxa"/>
            <w:tcBorders>
              <w:bottom w:val="single" w:sz="4" w:space="0" w:color="002C47" w:themeColor="accent1"/>
            </w:tcBorders>
            <w:shd w:val="clear" w:color="auto" w:fill="D6EEF5" w:themeFill="text2" w:themeFillTint="33"/>
            <w:vAlign w:val="bottom"/>
          </w:tcPr>
          <w:p w14:paraId="670B8B08" w14:textId="4AD0A775" w:rsidR="00F21688" w:rsidRPr="006C3F91" w:rsidRDefault="00CB2DC6" w:rsidP="00F21688">
            <w:pPr>
              <w:pStyle w:val="TableTextRight"/>
              <w:rPr>
                <w:rFonts w:cstheme="minorHAnsi"/>
              </w:rPr>
            </w:pPr>
            <w:r w:rsidRPr="006C3F91">
              <w:rPr>
                <w:rFonts w:cstheme="minorHAnsi"/>
              </w:rPr>
              <w:t>42.2</w:t>
            </w:r>
          </w:p>
        </w:tc>
        <w:tc>
          <w:tcPr>
            <w:tcW w:w="992" w:type="dxa"/>
            <w:tcBorders>
              <w:bottom w:val="single" w:sz="4" w:space="0" w:color="002C47" w:themeColor="accent1"/>
            </w:tcBorders>
            <w:vAlign w:val="bottom"/>
          </w:tcPr>
          <w:p w14:paraId="40E19257" w14:textId="1E361616" w:rsidR="00F21688" w:rsidRPr="006C3F91" w:rsidRDefault="00CB2DC6" w:rsidP="00F21688">
            <w:pPr>
              <w:pStyle w:val="TableTextRight"/>
              <w:rPr>
                <w:rFonts w:cstheme="minorHAnsi"/>
              </w:rPr>
            </w:pPr>
            <w:r w:rsidRPr="006C3F91">
              <w:rPr>
                <w:rFonts w:cstheme="minorHAnsi"/>
              </w:rPr>
              <w:t>42.4</w:t>
            </w:r>
          </w:p>
        </w:tc>
        <w:tc>
          <w:tcPr>
            <w:tcW w:w="992" w:type="dxa"/>
            <w:tcBorders>
              <w:bottom w:val="single" w:sz="4" w:space="0" w:color="002C47" w:themeColor="accent1"/>
            </w:tcBorders>
            <w:vAlign w:val="bottom"/>
          </w:tcPr>
          <w:p w14:paraId="28B7E4AE" w14:textId="32B404AF" w:rsidR="00F21688" w:rsidRPr="006C3F91" w:rsidRDefault="00CB2DC6" w:rsidP="00F21688">
            <w:pPr>
              <w:pStyle w:val="TableTextRight"/>
              <w:rPr>
                <w:rFonts w:cstheme="minorHAnsi"/>
              </w:rPr>
            </w:pPr>
            <w:r w:rsidRPr="006C3F91">
              <w:rPr>
                <w:rFonts w:cstheme="minorHAnsi"/>
              </w:rPr>
              <w:t>42.7</w:t>
            </w:r>
          </w:p>
        </w:tc>
        <w:tc>
          <w:tcPr>
            <w:tcW w:w="992" w:type="dxa"/>
            <w:tcBorders>
              <w:bottom w:val="single" w:sz="4" w:space="0" w:color="002C47" w:themeColor="accent1"/>
            </w:tcBorders>
            <w:vAlign w:val="bottom"/>
          </w:tcPr>
          <w:p w14:paraId="31CCAF38" w14:textId="0E643CD9" w:rsidR="00F21688" w:rsidRPr="006C3F91" w:rsidRDefault="00CB2DC6" w:rsidP="00F21688">
            <w:pPr>
              <w:pStyle w:val="TableTextRight"/>
              <w:rPr>
                <w:rFonts w:cstheme="minorHAnsi"/>
              </w:rPr>
            </w:pPr>
            <w:r w:rsidRPr="006C3F91">
              <w:rPr>
                <w:rFonts w:cstheme="minorHAnsi"/>
              </w:rPr>
              <w:t>42.9</w:t>
            </w:r>
          </w:p>
        </w:tc>
        <w:tc>
          <w:tcPr>
            <w:tcW w:w="992" w:type="dxa"/>
            <w:tcBorders>
              <w:bottom w:val="single" w:sz="4" w:space="0" w:color="002C47" w:themeColor="accent1"/>
            </w:tcBorders>
            <w:shd w:val="clear" w:color="auto" w:fill="DBF1E8" w:themeFill="background2" w:themeFillTint="33"/>
            <w:vAlign w:val="bottom"/>
          </w:tcPr>
          <w:p w14:paraId="146AC02D" w14:textId="50B87B98" w:rsidR="00F21688" w:rsidRPr="006C3F91" w:rsidRDefault="00CB2DC6" w:rsidP="00F21688">
            <w:pPr>
              <w:pStyle w:val="TableTextRight"/>
              <w:rPr>
                <w:rFonts w:cstheme="minorHAnsi"/>
              </w:rPr>
            </w:pPr>
            <w:r w:rsidRPr="006C3F91">
              <w:rPr>
                <w:rFonts w:cstheme="minorHAnsi"/>
              </w:rPr>
              <w:t>44.6</w:t>
            </w:r>
          </w:p>
        </w:tc>
        <w:tc>
          <w:tcPr>
            <w:tcW w:w="992" w:type="dxa"/>
            <w:tcBorders>
              <w:bottom w:val="single" w:sz="4" w:space="0" w:color="002C47" w:themeColor="accent1"/>
            </w:tcBorders>
            <w:shd w:val="clear" w:color="auto" w:fill="DBF1E8" w:themeFill="background2" w:themeFillTint="33"/>
            <w:vAlign w:val="bottom"/>
          </w:tcPr>
          <w:p w14:paraId="5E5B471A" w14:textId="7881B1F2" w:rsidR="00F21688" w:rsidRPr="006C3F91" w:rsidRDefault="00CB2DC6" w:rsidP="00F21688">
            <w:pPr>
              <w:pStyle w:val="TableTextRight"/>
              <w:rPr>
                <w:rFonts w:cstheme="minorHAnsi"/>
              </w:rPr>
            </w:pPr>
            <w:r w:rsidRPr="006C3F91">
              <w:rPr>
                <w:rFonts w:cstheme="minorHAnsi"/>
              </w:rPr>
              <w:t>49.2</w:t>
            </w:r>
          </w:p>
        </w:tc>
      </w:tr>
      <w:tr w:rsidR="00F21688" w:rsidRPr="006C3F91" w14:paraId="52A46E0C" w14:textId="77777777" w:rsidTr="000F6042">
        <w:trPr>
          <w:trHeight w:val="238"/>
        </w:trPr>
        <w:tc>
          <w:tcPr>
            <w:tcW w:w="2694" w:type="dxa"/>
            <w:tcBorders>
              <w:top w:val="single" w:sz="4" w:space="0" w:color="002C47" w:themeColor="accent1"/>
            </w:tcBorders>
          </w:tcPr>
          <w:p w14:paraId="60C1EB7D" w14:textId="62CC404C" w:rsidR="00F21688" w:rsidRPr="006C3F91" w:rsidRDefault="00F21688" w:rsidP="006C3F91">
            <w:pPr>
              <w:pStyle w:val="TableColumnHeadingLeft"/>
              <w:rPr>
                <w:b w:val="0"/>
              </w:rPr>
            </w:pPr>
            <w:r w:rsidRPr="006C3F91">
              <w:t>Old</w:t>
            </w:r>
            <w:r w:rsidR="00F426FA" w:rsidRPr="006C3F91">
              <w:t>-</w:t>
            </w:r>
            <w:r w:rsidRPr="006C3F91">
              <w:t>age dependency ratio (%)</w:t>
            </w:r>
          </w:p>
        </w:tc>
        <w:tc>
          <w:tcPr>
            <w:tcW w:w="992" w:type="dxa"/>
            <w:tcBorders>
              <w:top w:val="single" w:sz="4" w:space="0" w:color="002C47" w:themeColor="accent1"/>
            </w:tcBorders>
            <w:vAlign w:val="bottom"/>
          </w:tcPr>
          <w:p w14:paraId="0A740663" w14:textId="77777777" w:rsidR="00F21688" w:rsidRPr="006C3F91" w:rsidRDefault="00F21688" w:rsidP="00F21688">
            <w:pPr>
              <w:pStyle w:val="TableTextRight"/>
              <w:rPr>
                <w:rFonts w:cstheme="minorHAnsi"/>
                <w:highlight w:val="yellow"/>
              </w:rPr>
            </w:pPr>
          </w:p>
        </w:tc>
        <w:tc>
          <w:tcPr>
            <w:tcW w:w="992" w:type="dxa"/>
            <w:tcBorders>
              <w:top w:val="single" w:sz="4" w:space="0" w:color="002C47" w:themeColor="accent1"/>
            </w:tcBorders>
            <w:shd w:val="clear" w:color="auto" w:fill="D6EEF5" w:themeFill="text2" w:themeFillTint="33"/>
            <w:vAlign w:val="bottom"/>
          </w:tcPr>
          <w:p w14:paraId="2025ADA1" w14:textId="77777777" w:rsidR="00F21688" w:rsidRPr="006C3F91" w:rsidRDefault="00F21688" w:rsidP="00F21688">
            <w:pPr>
              <w:pStyle w:val="TableTextRight"/>
              <w:rPr>
                <w:rFonts w:cstheme="minorHAnsi"/>
              </w:rPr>
            </w:pPr>
          </w:p>
        </w:tc>
        <w:tc>
          <w:tcPr>
            <w:tcW w:w="992" w:type="dxa"/>
            <w:tcBorders>
              <w:top w:val="single" w:sz="4" w:space="0" w:color="002C47" w:themeColor="accent1"/>
            </w:tcBorders>
            <w:vAlign w:val="bottom"/>
          </w:tcPr>
          <w:p w14:paraId="6082ACAA" w14:textId="77777777" w:rsidR="00F21688" w:rsidRPr="006C3F91" w:rsidRDefault="00F21688" w:rsidP="00F21688">
            <w:pPr>
              <w:pStyle w:val="TableTextRight"/>
              <w:rPr>
                <w:rFonts w:cstheme="minorHAnsi"/>
              </w:rPr>
            </w:pPr>
          </w:p>
        </w:tc>
        <w:tc>
          <w:tcPr>
            <w:tcW w:w="992" w:type="dxa"/>
            <w:tcBorders>
              <w:top w:val="single" w:sz="4" w:space="0" w:color="002C47" w:themeColor="accent1"/>
            </w:tcBorders>
            <w:vAlign w:val="bottom"/>
          </w:tcPr>
          <w:p w14:paraId="1026D1EC" w14:textId="77777777" w:rsidR="00F21688" w:rsidRPr="006C3F91" w:rsidRDefault="00F21688" w:rsidP="00F21688">
            <w:pPr>
              <w:pStyle w:val="TableTextRight"/>
              <w:rPr>
                <w:rFonts w:cstheme="minorHAnsi"/>
              </w:rPr>
            </w:pPr>
          </w:p>
        </w:tc>
        <w:tc>
          <w:tcPr>
            <w:tcW w:w="992" w:type="dxa"/>
            <w:tcBorders>
              <w:top w:val="single" w:sz="4" w:space="0" w:color="002C47" w:themeColor="accent1"/>
            </w:tcBorders>
            <w:vAlign w:val="bottom"/>
          </w:tcPr>
          <w:p w14:paraId="3C500E3F" w14:textId="77777777" w:rsidR="00F21688" w:rsidRPr="006C3F91" w:rsidRDefault="00F21688" w:rsidP="00F21688">
            <w:pPr>
              <w:pStyle w:val="TableTextRight"/>
              <w:rPr>
                <w:rFonts w:cstheme="minorHAnsi"/>
              </w:rPr>
            </w:pPr>
          </w:p>
        </w:tc>
        <w:tc>
          <w:tcPr>
            <w:tcW w:w="992" w:type="dxa"/>
            <w:tcBorders>
              <w:top w:val="single" w:sz="4" w:space="0" w:color="002C47" w:themeColor="accent1"/>
            </w:tcBorders>
            <w:shd w:val="clear" w:color="auto" w:fill="DBF1E8" w:themeFill="background2" w:themeFillTint="33"/>
            <w:vAlign w:val="bottom"/>
          </w:tcPr>
          <w:p w14:paraId="663F539C" w14:textId="77777777" w:rsidR="00F21688" w:rsidRPr="006C3F91" w:rsidRDefault="00F21688" w:rsidP="00F21688">
            <w:pPr>
              <w:pStyle w:val="TableTextRight"/>
              <w:rPr>
                <w:rFonts w:cstheme="minorHAnsi"/>
              </w:rPr>
            </w:pPr>
          </w:p>
        </w:tc>
        <w:tc>
          <w:tcPr>
            <w:tcW w:w="992" w:type="dxa"/>
            <w:tcBorders>
              <w:top w:val="single" w:sz="4" w:space="0" w:color="002C47" w:themeColor="accent1"/>
            </w:tcBorders>
            <w:shd w:val="clear" w:color="auto" w:fill="DBF1E8" w:themeFill="background2" w:themeFillTint="33"/>
            <w:vAlign w:val="bottom"/>
          </w:tcPr>
          <w:p w14:paraId="267787E0" w14:textId="77777777" w:rsidR="00F21688" w:rsidRPr="006C3F91" w:rsidRDefault="00F21688" w:rsidP="00F21688">
            <w:pPr>
              <w:pStyle w:val="TableTextRight"/>
              <w:rPr>
                <w:rFonts w:cstheme="minorHAnsi"/>
              </w:rPr>
            </w:pPr>
          </w:p>
        </w:tc>
      </w:tr>
      <w:tr w:rsidR="00F21688" w:rsidRPr="006C3F91" w14:paraId="35A28906" w14:textId="77777777" w:rsidTr="000F6042">
        <w:trPr>
          <w:trHeight w:val="238"/>
        </w:trPr>
        <w:tc>
          <w:tcPr>
            <w:tcW w:w="2694" w:type="dxa"/>
          </w:tcPr>
          <w:p w14:paraId="091E9BC1" w14:textId="6E6168C0" w:rsidR="00F21688" w:rsidRPr="006C3F91" w:rsidRDefault="00F21688" w:rsidP="006C3F91">
            <w:pPr>
              <w:pStyle w:val="TableTextLeft"/>
              <w:rPr>
                <w:b/>
              </w:rPr>
            </w:pPr>
            <w:r w:rsidRPr="006C3F91">
              <w:t xml:space="preserve">Australia </w:t>
            </w:r>
          </w:p>
        </w:tc>
        <w:tc>
          <w:tcPr>
            <w:tcW w:w="992" w:type="dxa"/>
            <w:vAlign w:val="bottom"/>
          </w:tcPr>
          <w:p w14:paraId="7649E2F9" w14:textId="3637692F" w:rsidR="00F21688" w:rsidRPr="006C3F91" w:rsidRDefault="00CB2DC6" w:rsidP="00F21688">
            <w:pPr>
              <w:pStyle w:val="TableTextRight"/>
              <w:rPr>
                <w:rFonts w:cstheme="minorHAnsi"/>
                <w:highlight w:val="yellow"/>
              </w:rPr>
            </w:pPr>
            <w:r w:rsidRPr="006C3F91">
              <w:rPr>
                <w:rFonts w:cstheme="minorHAnsi"/>
              </w:rPr>
              <w:t>26.5</w:t>
            </w:r>
          </w:p>
        </w:tc>
        <w:tc>
          <w:tcPr>
            <w:tcW w:w="992" w:type="dxa"/>
            <w:shd w:val="clear" w:color="auto" w:fill="D6EEF5" w:themeFill="text2" w:themeFillTint="33"/>
            <w:vAlign w:val="bottom"/>
          </w:tcPr>
          <w:p w14:paraId="0B955C94" w14:textId="7209FB8B" w:rsidR="00F21688" w:rsidRPr="006C3F91" w:rsidRDefault="00CB2DC6" w:rsidP="00F21688">
            <w:pPr>
              <w:pStyle w:val="TableTextRight"/>
              <w:rPr>
                <w:rFonts w:cstheme="minorHAnsi"/>
              </w:rPr>
            </w:pPr>
            <w:r w:rsidRPr="006C3F91">
              <w:rPr>
                <w:rFonts w:cstheme="minorHAnsi"/>
              </w:rPr>
              <w:t>26.9</w:t>
            </w:r>
          </w:p>
        </w:tc>
        <w:tc>
          <w:tcPr>
            <w:tcW w:w="992" w:type="dxa"/>
            <w:vAlign w:val="bottom"/>
          </w:tcPr>
          <w:p w14:paraId="7C0D3F74" w14:textId="0F8EBAFE" w:rsidR="00F21688" w:rsidRPr="006C3F91" w:rsidRDefault="00CB2DC6" w:rsidP="00F21688">
            <w:pPr>
              <w:pStyle w:val="TableTextRight"/>
              <w:rPr>
                <w:rFonts w:cstheme="minorHAnsi"/>
              </w:rPr>
            </w:pPr>
            <w:r w:rsidRPr="006C3F91">
              <w:rPr>
                <w:rFonts w:cstheme="minorHAnsi"/>
              </w:rPr>
              <w:t>27.4</w:t>
            </w:r>
          </w:p>
        </w:tc>
        <w:tc>
          <w:tcPr>
            <w:tcW w:w="992" w:type="dxa"/>
            <w:vAlign w:val="bottom"/>
          </w:tcPr>
          <w:p w14:paraId="23482CFE" w14:textId="52453AFE" w:rsidR="00F21688" w:rsidRPr="006C3F91" w:rsidRDefault="00CB2DC6" w:rsidP="00F21688">
            <w:pPr>
              <w:pStyle w:val="TableTextRight"/>
              <w:rPr>
                <w:rFonts w:cstheme="minorHAnsi"/>
              </w:rPr>
            </w:pPr>
            <w:r w:rsidRPr="006C3F91">
              <w:rPr>
                <w:rFonts w:cstheme="minorHAnsi"/>
              </w:rPr>
              <w:t>27.9</w:t>
            </w:r>
          </w:p>
        </w:tc>
        <w:tc>
          <w:tcPr>
            <w:tcW w:w="992" w:type="dxa"/>
            <w:vAlign w:val="bottom"/>
          </w:tcPr>
          <w:p w14:paraId="22F2DCD3" w14:textId="2D9A4844" w:rsidR="00F21688" w:rsidRPr="006C3F91" w:rsidRDefault="00CB2DC6" w:rsidP="00F21688">
            <w:pPr>
              <w:pStyle w:val="TableTextRight"/>
              <w:rPr>
                <w:rFonts w:cstheme="minorHAnsi"/>
              </w:rPr>
            </w:pPr>
            <w:r w:rsidRPr="006C3F91">
              <w:rPr>
                <w:rFonts w:cstheme="minorHAnsi"/>
              </w:rPr>
              <w:t>28.4</w:t>
            </w:r>
          </w:p>
        </w:tc>
        <w:tc>
          <w:tcPr>
            <w:tcW w:w="992" w:type="dxa"/>
            <w:shd w:val="clear" w:color="auto" w:fill="DBF1E8" w:themeFill="background2" w:themeFillTint="33"/>
            <w:vAlign w:val="bottom"/>
          </w:tcPr>
          <w:p w14:paraId="5A0E483E" w14:textId="3A23446E" w:rsidR="00F21688" w:rsidRPr="006C3F91" w:rsidRDefault="00146C3F" w:rsidP="00F21688">
            <w:pPr>
              <w:pStyle w:val="TableTextRight"/>
              <w:rPr>
                <w:rFonts w:cstheme="minorHAnsi"/>
              </w:rPr>
            </w:pPr>
            <w:r w:rsidRPr="006C3F91">
              <w:rPr>
                <w:rFonts w:cstheme="minorHAnsi"/>
              </w:rPr>
              <w:t>31.0</w:t>
            </w:r>
          </w:p>
        </w:tc>
        <w:tc>
          <w:tcPr>
            <w:tcW w:w="992" w:type="dxa"/>
            <w:shd w:val="clear" w:color="auto" w:fill="DBF1E8" w:themeFill="background2" w:themeFillTint="33"/>
            <w:vAlign w:val="bottom"/>
          </w:tcPr>
          <w:p w14:paraId="70F65833" w14:textId="36C1AA7F" w:rsidR="00F21688" w:rsidRPr="006C3F91" w:rsidRDefault="00CB2DC6" w:rsidP="00F21688">
            <w:pPr>
              <w:pStyle w:val="TableTextRight"/>
              <w:rPr>
                <w:rFonts w:cstheme="minorHAnsi"/>
              </w:rPr>
            </w:pPr>
            <w:r w:rsidRPr="006C3F91">
              <w:rPr>
                <w:rFonts w:cstheme="minorHAnsi"/>
              </w:rPr>
              <w:t>38.7</w:t>
            </w:r>
          </w:p>
        </w:tc>
      </w:tr>
      <w:tr w:rsidR="00F21688" w:rsidRPr="006C3F91" w14:paraId="000DD2F5" w14:textId="77777777" w:rsidTr="000F6042">
        <w:trPr>
          <w:trHeight w:val="87"/>
        </w:trPr>
        <w:tc>
          <w:tcPr>
            <w:tcW w:w="2694" w:type="dxa"/>
          </w:tcPr>
          <w:p w14:paraId="376F859E" w14:textId="29FC7C59" w:rsidR="00F21688" w:rsidRPr="006C3F91" w:rsidRDefault="00F21688" w:rsidP="00F21688">
            <w:pPr>
              <w:pStyle w:val="Tabletextleftindent"/>
              <w:rPr>
                <w:rFonts w:ascii="Calibri" w:hAnsi="Calibri" w:cs="Calibri"/>
                <w:b/>
              </w:rPr>
            </w:pPr>
            <w:r w:rsidRPr="006C3F91">
              <w:rPr>
                <w:rFonts w:ascii="Calibri" w:hAnsi="Calibri" w:cs="Calibri"/>
              </w:rPr>
              <w:t>Capital cities</w:t>
            </w:r>
          </w:p>
        </w:tc>
        <w:tc>
          <w:tcPr>
            <w:tcW w:w="992" w:type="dxa"/>
            <w:vAlign w:val="bottom"/>
          </w:tcPr>
          <w:p w14:paraId="4C65E174" w14:textId="7B261E42" w:rsidR="00F21688" w:rsidRPr="006C3F91" w:rsidRDefault="00CB2DC6" w:rsidP="00F21688">
            <w:pPr>
              <w:pStyle w:val="TableTextRight"/>
              <w:rPr>
                <w:rFonts w:cstheme="minorHAnsi"/>
                <w:highlight w:val="yellow"/>
              </w:rPr>
            </w:pPr>
            <w:r w:rsidRPr="006C3F91">
              <w:rPr>
                <w:rFonts w:cstheme="minorHAnsi"/>
              </w:rPr>
              <w:t>22.8</w:t>
            </w:r>
          </w:p>
        </w:tc>
        <w:tc>
          <w:tcPr>
            <w:tcW w:w="992" w:type="dxa"/>
            <w:shd w:val="clear" w:color="auto" w:fill="D6EEF5" w:themeFill="text2" w:themeFillTint="33"/>
            <w:vAlign w:val="bottom"/>
          </w:tcPr>
          <w:p w14:paraId="7B86FDEC" w14:textId="5B08133B" w:rsidR="00F21688" w:rsidRPr="006C3F91" w:rsidRDefault="00CB2DC6" w:rsidP="00F21688">
            <w:pPr>
              <w:pStyle w:val="TableTextRight"/>
              <w:rPr>
                <w:rFonts w:cstheme="minorHAnsi"/>
              </w:rPr>
            </w:pPr>
            <w:r w:rsidRPr="006C3F91">
              <w:rPr>
                <w:rFonts w:cstheme="minorHAnsi"/>
              </w:rPr>
              <w:t>23</w:t>
            </w:r>
            <w:r w:rsidR="00146C3F" w:rsidRPr="006C3F91">
              <w:rPr>
                <w:rFonts w:cstheme="minorHAnsi"/>
              </w:rPr>
              <w:t>.0</w:t>
            </w:r>
          </w:p>
        </w:tc>
        <w:tc>
          <w:tcPr>
            <w:tcW w:w="992" w:type="dxa"/>
            <w:vAlign w:val="bottom"/>
          </w:tcPr>
          <w:p w14:paraId="04C83E53" w14:textId="282BAB83" w:rsidR="00F21688" w:rsidRPr="006C3F91" w:rsidRDefault="00CB2DC6" w:rsidP="00F21688">
            <w:pPr>
              <w:pStyle w:val="TableTextRight"/>
              <w:rPr>
                <w:rFonts w:cstheme="minorHAnsi"/>
              </w:rPr>
            </w:pPr>
            <w:r w:rsidRPr="006C3F91">
              <w:rPr>
                <w:rFonts w:cstheme="minorHAnsi"/>
              </w:rPr>
              <w:t>23.3</w:t>
            </w:r>
          </w:p>
        </w:tc>
        <w:tc>
          <w:tcPr>
            <w:tcW w:w="992" w:type="dxa"/>
            <w:vAlign w:val="bottom"/>
          </w:tcPr>
          <w:p w14:paraId="110BA5BC" w14:textId="6E9C51A2" w:rsidR="00F21688" w:rsidRPr="006C3F91" w:rsidRDefault="00CB2DC6" w:rsidP="00F21688">
            <w:pPr>
              <w:pStyle w:val="TableTextRight"/>
              <w:rPr>
                <w:rFonts w:cstheme="minorHAnsi"/>
              </w:rPr>
            </w:pPr>
            <w:r w:rsidRPr="006C3F91">
              <w:rPr>
                <w:rFonts w:cstheme="minorHAnsi"/>
              </w:rPr>
              <w:t>23.7</w:t>
            </w:r>
          </w:p>
        </w:tc>
        <w:tc>
          <w:tcPr>
            <w:tcW w:w="992" w:type="dxa"/>
            <w:vAlign w:val="bottom"/>
          </w:tcPr>
          <w:p w14:paraId="06E1DDE4" w14:textId="7C435DB4" w:rsidR="00F21688" w:rsidRPr="006C3F91" w:rsidRDefault="00CB2DC6" w:rsidP="00F21688">
            <w:pPr>
              <w:pStyle w:val="TableTextRight"/>
              <w:rPr>
                <w:rFonts w:cstheme="minorHAnsi"/>
              </w:rPr>
            </w:pPr>
            <w:r w:rsidRPr="006C3F91">
              <w:rPr>
                <w:rFonts w:cstheme="minorHAnsi"/>
              </w:rPr>
              <w:t>24</w:t>
            </w:r>
            <w:r w:rsidR="00146C3F" w:rsidRPr="006C3F91">
              <w:rPr>
                <w:rFonts w:cstheme="minorHAnsi"/>
              </w:rPr>
              <w:t>.1</w:t>
            </w:r>
          </w:p>
        </w:tc>
        <w:tc>
          <w:tcPr>
            <w:tcW w:w="992" w:type="dxa"/>
            <w:shd w:val="clear" w:color="auto" w:fill="DBF1E8" w:themeFill="background2" w:themeFillTint="33"/>
            <w:vAlign w:val="bottom"/>
          </w:tcPr>
          <w:p w14:paraId="220A16F9" w14:textId="42573F3B" w:rsidR="00F21688" w:rsidRPr="006C3F91" w:rsidRDefault="00CB2DC6" w:rsidP="00F21688">
            <w:pPr>
              <w:pStyle w:val="TableTextRight"/>
              <w:rPr>
                <w:rFonts w:cstheme="minorHAnsi"/>
              </w:rPr>
            </w:pPr>
            <w:r w:rsidRPr="006C3F91">
              <w:rPr>
                <w:rFonts w:cstheme="minorHAnsi"/>
              </w:rPr>
              <w:t>26</w:t>
            </w:r>
            <w:r w:rsidR="00146C3F" w:rsidRPr="006C3F91">
              <w:rPr>
                <w:rFonts w:cstheme="minorHAnsi"/>
              </w:rPr>
              <w:t>.1</w:t>
            </w:r>
          </w:p>
        </w:tc>
        <w:tc>
          <w:tcPr>
            <w:tcW w:w="992" w:type="dxa"/>
            <w:shd w:val="clear" w:color="auto" w:fill="DBF1E8" w:themeFill="background2" w:themeFillTint="33"/>
            <w:vAlign w:val="bottom"/>
          </w:tcPr>
          <w:p w14:paraId="78200933" w14:textId="541ACA28" w:rsidR="00F21688" w:rsidRPr="006C3F91" w:rsidRDefault="00CB2DC6" w:rsidP="00F21688">
            <w:pPr>
              <w:pStyle w:val="TableTextRight"/>
              <w:rPr>
                <w:rFonts w:cstheme="minorHAnsi"/>
              </w:rPr>
            </w:pPr>
            <w:r w:rsidRPr="006C3F91">
              <w:rPr>
                <w:rFonts w:cstheme="minorHAnsi"/>
              </w:rPr>
              <w:t>33.</w:t>
            </w:r>
            <w:r w:rsidR="00146C3F" w:rsidRPr="006C3F91">
              <w:rPr>
                <w:rFonts w:cstheme="minorHAnsi"/>
              </w:rPr>
              <w:t>7</w:t>
            </w:r>
          </w:p>
        </w:tc>
      </w:tr>
      <w:tr w:rsidR="00F21688" w:rsidRPr="006C3F91" w14:paraId="76142E5E" w14:textId="77777777" w:rsidTr="000F6042">
        <w:trPr>
          <w:trHeight w:val="238"/>
        </w:trPr>
        <w:tc>
          <w:tcPr>
            <w:tcW w:w="2694" w:type="dxa"/>
            <w:tcBorders>
              <w:bottom w:val="single" w:sz="4" w:space="0" w:color="002C47" w:themeColor="accent1"/>
            </w:tcBorders>
          </w:tcPr>
          <w:p w14:paraId="2D62A3FF" w14:textId="7B2CB569" w:rsidR="00F21688" w:rsidRPr="006C3F91" w:rsidRDefault="00F21688" w:rsidP="00F21688">
            <w:pPr>
              <w:pStyle w:val="Tabletextleftindent"/>
              <w:rPr>
                <w:rFonts w:ascii="Calibri" w:hAnsi="Calibri" w:cs="Calibri"/>
                <w:b/>
              </w:rPr>
            </w:pPr>
            <w:r w:rsidRPr="006C3F91">
              <w:rPr>
                <w:rFonts w:ascii="Calibri" w:hAnsi="Calibri" w:cs="Calibri"/>
              </w:rPr>
              <w:t>Rest-of-state areas</w:t>
            </w:r>
          </w:p>
        </w:tc>
        <w:tc>
          <w:tcPr>
            <w:tcW w:w="992" w:type="dxa"/>
            <w:tcBorders>
              <w:bottom w:val="single" w:sz="4" w:space="0" w:color="002C47" w:themeColor="accent1"/>
            </w:tcBorders>
            <w:vAlign w:val="bottom"/>
          </w:tcPr>
          <w:p w14:paraId="3C3A40CF" w14:textId="364CF03D" w:rsidR="00F21688" w:rsidRPr="006C3F91" w:rsidRDefault="00CB2DC6" w:rsidP="00F21688">
            <w:pPr>
              <w:pStyle w:val="TableTextRight"/>
              <w:rPr>
                <w:rFonts w:cstheme="minorHAnsi"/>
                <w:highlight w:val="yellow"/>
              </w:rPr>
            </w:pPr>
            <w:r w:rsidRPr="006C3F91">
              <w:rPr>
                <w:rFonts w:cstheme="minorHAnsi"/>
              </w:rPr>
              <w:t>35.2</w:t>
            </w:r>
          </w:p>
        </w:tc>
        <w:tc>
          <w:tcPr>
            <w:tcW w:w="992" w:type="dxa"/>
            <w:tcBorders>
              <w:bottom w:val="single" w:sz="4" w:space="0" w:color="002C47" w:themeColor="accent1"/>
            </w:tcBorders>
            <w:shd w:val="clear" w:color="auto" w:fill="D6EEF5" w:themeFill="text2" w:themeFillTint="33"/>
            <w:vAlign w:val="bottom"/>
          </w:tcPr>
          <w:p w14:paraId="21D51E24" w14:textId="4169FEFE" w:rsidR="00F21688" w:rsidRPr="006C3F91" w:rsidRDefault="00CB2DC6" w:rsidP="00F21688">
            <w:pPr>
              <w:pStyle w:val="TableTextRight"/>
              <w:rPr>
                <w:rFonts w:cstheme="minorHAnsi"/>
              </w:rPr>
            </w:pPr>
            <w:r w:rsidRPr="006C3F91">
              <w:rPr>
                <w:rFonts w:cstheme="minorHAnsi"/>
              </w:rPr>
              <w:t>36.1</w:t>
            </w:r>
          </w:p>
        </w:tc>
        <w:tc>
          <w:tcPr>
            <w:tcW w:w="992" w:type="dxa"/>
            <w:tcBorders>
              <w:bottom w:val="single" w:sz="4" w:space="0" w:color="002C47" w:themeColor="accent1"/>
            </w:tcBorders>
            <w:vAlign w:val="bottom"/>
          </w:tcPr>
          <w:p w14:paraId="07F215DC" w14:textId="6DF0EBE0" w:rsidR="00F21688" w:rsidRPr="006C3F91" w:rsidRDefault="00CB2DC6" w:rsidP="00F21688">
            <w:pPr>
              <w:pStyle w:val="TableTextRight"/>
              <w:rPr>
                <w:rFonts w:cstheme="minorHAnsi"/>
              </w:rPr>
            </w:pPr>
            <w:r w:rsidRPr="006C3F91">
              <w:rPr>
                <w:rFonts w:cstheme="minorHAnsi"/>
              </w:rPr>
              <w:t>37</w:t>
            </w:r>
            <w:r w:rsidR="00146C3F" w:rsidRPr="006C3F91">
              <w:rPr>
                <w:rFonts w:cstheme="minorHAnsi"/>
              </w:rPr>
              <w:t>.0</w:t>
            </w:r>
          </w:p>
        </w:tc>
        <w:tc>
          <w:tcPr>
            <w:tcW w:w="992" w:type="dxa"/>
            <w:tcBorders>
              <w:bottom w:val="single" w:sz="4" w:space="0" w:color="002C47" w:themeColor="accent1"/>
            </w:tcBorders>
            <w:vAlign w:val="bottom"/>
          </w:tcPr>
          <w:p w14:paraId="6D3D5709" w14:textId="039AA882" w:rsidR="00F21688" w:rsidRPr="006C3F91" w:rsidRDefault="00CB2DC6" w:rsidP="00F21688">
            <w:pPr>
              <w:pStyle w:val="TableTextRight"/>
              <w:rPr>
                <w:rFonts w:cstheme="minorHAnsi"/>
              </w:rPr>
            </w:pPr>
            <w:r w:rsidRPr="006C3F91">
              <w:rPr>
                <w:rFonts w:cstheme="minorHAnsi"/>
              </w:rPr>
              <w:t>37.9</w:t>
            </w:r>
          </w:p>
        </w:tc>
        <w:tc>
          <w:tcPr>
            <w:tcW w:w="992" w:type="dxa"/>
            <w:tcBorders>
              <w:bottom w:val="single" w:sz="4" w:space="0" w:color="002C47" w:themeColor="accent1"/>
            </w:tcBorders>
            <w:vAlign w:val="bottom"/>
          </w:tcPr>
          <w:p w14:paraId="6540E45C" w14:textId="5044AEEA" w:rsidR="00F21688" w:rsidRPr="006C3F91" w:rsidRDefault="00CB2DC6" w:rsidP="00F21688">
            <w:pPr>
              <w:pStyle w:val="TableTextRight"/>
              <w:rPr>
                <w:rFonts w:cstheme="minorHAnsi"/>
              </w:rPr>
            </w:pPr>
            <w:r w:rsidRPr="006C3F91">
              <w:rPr>
                <w:rFonts w:cstheme="minorHAnsi"/>
              </w:rPr>
              <w:t>38.8</w:t>
            </w:r>
          </w:p>
        </w:tc>
        <w:tc>
          <w:tcPr>
            <w:tcW w:w="992" w:type="dxa"/>
            <w:tcBorders>
              <w:bottom w:val="single" w:sz="4" w:space="0" w:color="002C47" w:themeColor="accent1"/>
            </w:tcBorders>
            <w:shd w:val="clear" w:color="auto" w:fill="DBF1E8" w:themeFill="background2" w:themeFillTint="33"/>
            <w:vAlign w:val="bottom"/>
          </w:tcPr>
          <w:p w14:paraId="05859370" w14:textId="27C88A97" w:rsidR="00F21688" w:rsidRPr="006C3F91" w:rsidRDefault="00CB2DC6" w:rsidP="00F21688">
            <w:pPr>
              <w:pStyle w:val="TableTextRight"/>
              <w:rPr>
                <w:rFonts w:cstheme="minorHAnsi"/>
              </w:rPr>
            </w:pPr>
            <w:r w:rsidRPr="006C3F91">
              <w:rPr>
                <w:rFonts w:cstheme="minorHAnsi"/>
              </w:rPr>
              <w:t>43.3</w:t>
            </w:r>
          </w:p>
        </w:tc>
        <w:tc>
          <w:tcPr>
            <w:tcW w:w="992" w:type="dxa"/>
            <w:tcBorders>
              <w:bottom w:val="single" w:sz="4" w:space="0" w:color="002C47" w:themeColor="accent1"/>
            </w:tcBorders>
            <w:shd w:val="clear" w:color="auto" w:fill="DBF1E8" w:themeFill="background2" w:themeFillTint="33"/>
            <w:vAlign w:val="bottom"/>
          </w:tcPr>
          <w:p w14:paraId="7075E662" w14:textId="3BF7ED50" w:rsidR="00F21688" w:rsidRPr="006C3F91" w:rsidRDefault="00CB2DC6" w:rsidP="00F21688">
            <w:pPr>
              <w:pStyle w:val="TableTextRight"/>
              <w:rPr>
                <w:rFonts w:cstheme="minorHAnsi"/>
              </w:rPr>
            </w:pPr>
            <w:r w:rsidRPr="006C3F91">
              <w:rPr>
                <w:rFonts w:cstheme="minorHAnsi"/>
              </w:rPr>
              <w:t>53.</w:t>
            </w:r>
            <w:r w:rsidR="00146C3F" w:rsidRPr="006C3F91">
              <w:rPr>
                <w:rFonts w:cstheme="minorHAnsi"/>
              </w:rPr>
              <w:t>2</w:t>
            </w:r>
          </w:p>
        </w:tc>
      </w:tr>
    </w:tbl>
    <w:p w14:paraId="7F43B438" w14:textId="45C6C393" w:rsidR="002337D6" w:rsidRPr="00D51101" w:rsidRDefault="00105855" w:rsidP="006C3F91">
      <w:pPr>
        <w:pStyle w:val="TableChartFigureSource"/>
      </w:pPr>
      <w:r w:rsidRPr="00D51101">
        <w:t>Source:</w:t>
      </w:r>
      <w:r w:rsidR="006C3F91" w:rsidRPr="00D51101">
        <w:tab/>
      </w:r>
      <w:r w:rsidRPr="00D51101">
        <w:t xml:space="preserve">ABS, </w:t>
      </w:r>
      <w:r w:rsidRPr="00D51101">
        <w:rPr>
          <w:i/>
          <w:iCs/>
        </w:rPr>
        <w:t xml:space="preserve">National, state and territory population, March 2025; </w:t>
      </w:r>
      <w:r w:rsidRPr="00D168B6">
        <w:t>ABS</w:t>
      </w:r>
      <w:r w:rsidRPr="00D51101">
        <w:rPr>
          <w:i/>
          <w:iCs/>
        </w:rPr>
        <w:t>, Regional population</w:t>
      </w:r>
      <w:r w:rsidR="00987B52">
        <w:rPr>
          <w:i/>
          <w:iCs/>
        </w:rPr>
        <w:t>,</w:t>
      </w:r>
      <w:r w:rsidRPr="00D51101">
        <w:rPr>
          <w:i/>
          <w:iCs/>
        </w:rPr>
        <w:t xml:space="preserve"> 2023–24</w:t>
      </w:r>
      <w:r w:rsidRPr="00D51101">
        <w:t>; and Centre</w:t>
      </w:r>
      <w:r w:rsidR="00D51101">
        <w:t> </w:t>
      </w:r>
      <w:r w:rsidRPr="00D51101">
        <w:t>for</w:t>
      </w:r>
      <w:r w:rsidR="00D51101">
        <w:t> </w:t>
      </w:r>
      <w:r w:rsidRPr="00D51101">
        <w:t>Population.</w:t>
      </w:r>
    </w:p>
    <w:sectPr w:rsidR="002337D6" w:rsidRPr="00D51101" w:rsidSect="007C33FB">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90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C8A5" w14:textId="77777777" w:rsidR="004B4206" w:rsidRDefault="004B4206" w:rsidP="0057435B">
      <w:r>
        <w:separator/>
      </w:r>
    </w:p>
    <w:p w14:paraId="17C84489" w14:textId="77777777" w:rsidR="004B4206" w:rsidRDefault="004B4206" w:rsidP="0057435B"/>
  </w:endnote>
  <w:endnote w:type="continuationSeparator" w:id="0">
    <w:p w14:paraId="2BA0646B" w14:textId="77777777" w:rsidR="004B4206" w:rsidRDefault="004B4206" w:rsidP="0057435B">
      <w:r>
        <w:continuationSeparator/>
      </w:r>
    </w:p>
    <w:p w14:paraId="433916F1" w14:textId="77777777" w:rsidR="004B4206" w:rsidRDefault="004B4206" w:rsidP="0057435B"/>
  </w:endnote>
  <w:endnote w:type="continuationNotice" w:id="1">
    <w:p w14:paraId="164F7E22" w14:textId="77777777" w:rsidR="004B4206" w:rsidRDefault="004B4206" w:rsidP="0057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52E5" w14:textId="6245402C" w:rsidR="00D459DB" w:rsidRDefault="00D459DB" w:rsidP="0057435B">
    <w:pPr>
      <w:pStyle w:val="Footer"/>
    </w:pPr>
    <w:r w:rsidRPr="00E559DF">
      <w:fldChar w:fldCharType="begin"/>
    </w:r>
    <w:r w:rsidRPr="00E559DF">
      <w:instrText xml:space="preserve"> PAGE   \* MERGEFORMAT </w:instrText>
    </w:r>
    <w:r w:rsidRPr="00E559DF">
      <w:fldChar w:fldCharType="separate"/>
    </w:r>
    <w:r>
      <w:t>3</w:t>
    </w:r>
    <w:r w:rsidRPr="00E559DF">
      <w:fldChar w:fldCharType="end"/>
    </w:r>
    <w:r>
      <w:rPr>
        <w:noProof/>
      </w:rPr>
      <w:drawing>
        <wp:anchor distT="0" distB="0" distL="114300" distR="114300" simplePos="0" relativeHeight="251658240" behindDoc="1" locked="1" layoutInCell="1" allowOverlap="1" wp14:anchorId="6D11C5F4" wp14:editId="77E7CF5C">
          <wp:simplePos x="1082040" y="9731375"/>
          <wp:positionH relativeFrom="column">
            <wp:align>center</wp:align>
          </wp:positionH>
          <wp:positionV relativeFrom="page">
            <wp:align>bottom</wp:align>
          </wp:positionV>
          <wp:extent cx="7559675" cy="718820"/>
          <wp:effectExtent l="0" t="0" r="3175" b="5080"/>
          <wp:wrapNone/>
          <wp:docPr id="479889189" name="Picture 479889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89189" name="Picture 4798891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0" cy="719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991" w14:textId="68E309CD" w:rsidR="00A15DB7"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1</w:t>
    </w:r>
    <w:r w:rsidRPr="00E559DF">
      <w:fldChar w:fldCharType="end"/>
    </w:r>
    <w:r w:rsidR="000F6042">
      <w:rPr>
        <w:noProof/>
      </w:rPr>
      <w:drawing>
        <wp:anchor distT="0" distB="0" distL="114300" distR="114300" simplePos="0" relativeHeight="251664395" behindDoc="1" locked="1" layoutInCell="1" allowOverlap="1" wp14:anchorId="68FBFEB9" wp14:editId="1A4996FC">
          <wp:simplePos x="0" y="0"/>
          <wp:positionH relativeFrom="margin">
            <wp:posOffset>-717550</wp:posOffset>
          </wp:positionH>
          <wp:positionV relativeFrom="margin">
            <wp:posOffset>9014460</wp:posOffset>
          </wp:positionV>
          <wp:extent cx="7558405" cy="792480"/>
          <wp:effectExtent l="0" t="0" r="4445" b="7620"/>
          <wp:wrapNone/>
          <wp:docPr id="710044351" name="Picture 710044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C4C" w14:textId="02975CEC" w:rsidR="00300C95"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2</w:t>
    </w:r>
    <w:r w:rsidRPr="00E559DF">
      <w:fldChar w:fldCharType="end"/>
    </w:r>
    <w:r w:rsidR="007C33FB">
      <w:rPr>
        <w:noProof/>
      </w:rPr>
      <w:drawing>
        <wp:anchor distT="0" distB="0" distL="114300" distR="114300" simplePos="0" relativeHeight="251668491" behindDoc="1" locked="1" layoutInCell="1" allowOverlap="1" wp14:anchorId="03D4896D" wp14:editId="7BBF946C">
          <wp:simplePos x="0" y="0"/>
          <wp:positionH relativeFrom="margin">
            <wp:posOffset>-717550</wp:posOffset>
          </wp:positionH>
          <wp:positionV relativeFrom="margin">
            <wp:posOffset>9018270</wp:posOffset>
          </wp:positionV>
          <wp:extent cx="7558405" cy="792480"/>
          <wp:effectExtent l="0" t="0" r="4445" b="7620"/>
          <wp:wrapNone/>
          <wp:docPr id="73719118" name="Picture 73719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68961" name="Picture 54926896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2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EBD2" w14:textId="412EC033" w:rsidR="004B4206" w:rsidRDefault="004B4206" w:rsidP="0057435B">
      <w:r>
        <w:separator/>
      </w:r>
    </w:p>
  </w:footnote>
  <w:footnote w:type="continuationSeparator" w:id="0">
    <w:p w14:paraId="6885B571" w14:textId="77777777" w:rsidR="004B4206" w:rsidRDefault="004B4206" w:rsidP="0057435B">
      <w:r>
        <w:continuationSeparator/>
      </w:r>
    </w:p>
    <w:p w14:paraId="6C8EAED4" w14:textId="77777777" w:rsidR="004B4206" w:rsidRDefault="004B4206" w:rsidP="0057435B"/>
  </w:footnote>
  <w:footnote w:type="continuationNotice" w:id="1">
    <w:p w14:paraId="00421111" w14:textId="77777777" w:rsidR="004B4206" w:rsidRDefault="004B4206" w:rsidP="0057435B"/>
  </w:footnote>
  <w:footnote w:id="2">
    <w:p w14:paraId="1611575B" w14:textId="3329A554" w:rsidR="00F410A5" w:rsidRPr="00987B52" w:rsidRDefault="006C3F91" w:rsidP="007E5A3C">
      <w:pPr>
        <w:pStyle w:val="FootnoteText"/>
        <w:rPr>
          <w:i/>
          <w:iCs/>
        </w:rPr>
      </w:pPr>
      <w:r w:rsidRPr="006C3F91">
        <w:rPr>
          <w:rStyle w:val="FootnoteReference"/>
          <w:sz w:val="16"/>
          <w:szCs w:val="16"/>
          <w:vertAlign w:val="baseline"/>
        </w:rPr>
        <w:footnoteRef/>
      </w:r>
      <w:r w:rsidR="007E5A3C">
        <w:tab/>
      </w:r>
      <w:r w:rsidR="00F410A5" w:rsidRPr="00E2666A">
        <w:t xml:space="preserve">All insights refer to over the projection period </w:t>
      </w:r>
      <w:r w:rsidR="007B3FC0">
        <w:t>(2024</w:t>
      </w:r>
      <w:r w:rsidR="007B3FC0" w:rsidRPr="00BF10D4">
        <w:t>–</w:t>
      </w:r>
      <w:r w:rsidR="007B3FC0">
        <w:t>25 to 2065</w:t>
      </w:r>
      <w:r w:rsidR="007B3FC0" w:rsidRPr="00BF10D4">
        <w:t>–66</w:t>
      </w:r>
      <w:r w:rsidR="007B3FC0">
        <w:t>)</w:t>
      </w:r>
      <w:r w:rsidR="007B3FC0" w:rsidRPr="00F106A7">
        <w:t xml:space="preserve"> </w:t>
      </w:r>
      <w:r w:rsidR="00F410A5" w:rsidRPr="00E2666A">
        <w:t>unless otherwise specified.</w:t>
      </w:r>
      <w:r w:rsidR="003A6627">
        <w:t xml:space="preserve"> </w:t>
      </w:r>
      <w:r w:rsidR="00BD262C" w:rsidRPr="00BD262C">
        <w:t xml:space="preserve">The main data source for these </w:t>
      </w:r>
      <w:r w:rsidR="00BD262C" w:rsidRPr="00987B52">
        <w:rPr>
          <w:spacing w:val="-1"/>
        </w:rPr>
        <w:t>projections is the Australian Bureau of Statistics (ABS)</w:t>
      </w:r>
      <w:r w:rsidR="00987B52" w:rsidRPr="00987B52">
        <w:rPr>
          <w:spacing w:val="-1"/>
        </w:rPr>
        <w:t>,</w:t>
      </w:r>
      <w:r w:rsidR="00BD262C" w:rsidRPr="00987B52">
        <w:rPr>
          <w:spacing w:val="-1"/>
        </w:rPr>
        <w:t xml:space="preserve"> </w:t>
      </w:r>
      <w:r w:rsidR="00BD262C" w:rsidRPr="00987B52">
        <w:rPr>
          <w:i/>
          <w:iCs/>
          <w:spacing w:val="-1"/>
        </w:rPr>
        <w:t>National, state and territory population, March 2025,</w:t>
      </w:r>
      <w:r w:rsidR="00BD262C" w:rsidRPr="00987B52">
        <w:rPr>
          <w:spacing w:val="-1"/>
        </w:rPr>
        <w:t xml:space="preserve"> released in September</w:t>
      </w:r>
      <w:r w:rsidR="00987B52" w:rsidRPr="00987B52">
        <w:rPr>
          <w:spacing w:val="-1"/>
        </w:rPr>
        <w:t> </w:t>
      </w:r>
      <w:r w:rsidR="00BD262C" w:rsidRPr="00987B52">
        <w:rPr>
          <w:spacing w:val="-1"/>
        </w:rPr>
        <w:t>2025.</w:t>
      </w:r>
      <w:r w:rsidR="00A97992">
        <w:t xml:space="preserve"> </w:t>
      </w:r>
      <w:r w:rsidR="00A97992" w:rsidRPr="00A97992">
        <w:t xml:space="preserve">After the projections in this statement were prepared, the ABS released the </w:t>
      </w:r>
      <w:r w:rsidR="00A97992" w:rsidRPr="00987B52">
        <w:rPr>
          <w:i/>
          <w:iCs/>
        </w:rPr>
        <w:t>National, state and territory population, June 2025.</w:t>
      </w:r>
    </w:p>
  </w:footnote>
  <w:footnote w:id="3">
    <w:p w14:paraId="7FC53A05" w14:textId="7BFE8A05" w:rsidR="00E2666A" w:rsidRPr="006C3F91" w:rsidRDefault="006C3F91" w:rsidP="006C3F91">
      <w:pPr>
        <w:pStyle w:val="FootnoteText"/>
      </w:pPr>
      <w:r w:rsidRPr="006C3F91">
        <w:rPr>
          <w:rStyle w:val="FootnoteReference"/>
          <w:vertAlign w:val="baseline"/>
        </w:rPr>
        <w:footnoteRef/>
      </w:r>
      <w:r>
        <w:tab/>
      </w:r>
      <w:r w:rsidR="005D2792" w:rsidRPr="006C3F91">
        <w:t xml:space="preserve">The Greater Capital City Statistical </w:t>
      </w:r>
      <w:r w:rsidR="00B92E40" w:rsidRPr="006C3F91">
        <w:t>Area</w:t>
      </w:r>
      <w:r w:rsidR="005D2792" w:rsidRPr="006C3F91">
        <w:t xml:space="preserve"> (GCCSA) population statistics </w:t>
      </w:r>
      <w:r w:rsidR="00B92E40" w:rsidRPr="006C3F91">
        <w:t>are from</w:t>
      </w:r>
      <w:r w:rsidR="005D2792" w:rsidRPr="006C3F91">
        <w:t xml:space="preserve"> ABS</w:t>
      </w:r>
      <w:r w:rsidR="00987B52">
        <w:t>,</w:t>
      </w:r>
      <w:r w:rsidR="005D2792" w:rsidRPr="006C3F91">
        <w:t xml:space="preserve"> </w:t>
      </w:r>
      <w:r w:rsidR="005D2792" w:rsidRPr="00987B52">
        <w:rPr>
          <w:i/>
          <w:iCs/>
        </w:rPr>
        <w:t xml:space="preserve">Regional </w:t>
      </w:r>
      <w:r w:rsidR="00B92E40" w:rsidRPr="00987B52">
        <w:rPr>
          <w:i/>
          <w:iCs/>
        </w:rPr>
        <w:t>population, 2023</w:t>
      </w:r>
      <w:r w:rsidR="004141BA" w:rsidRPr="00987B52">
        <w:rPr>
          <w:i/>
          <w:iCs/>
        </w:rPr>
        <w:t>–</w:t>
      </w:r>
      <w:r w:rsidR="005D2792" w:rsidRPr="00987B52">
        <w:rPr>
          <w:i/>
          <w:iCs/>
        </w:rPr>
        <w:t>24</w:t>
      </w:r>
      <w:r w:rsidR="005D2792" w:rsidRPr="006C3F91">
        <w:t>, released on 27</w:t>
      </w:r>
      <w:r w:rsidR="000F6042">
        <w:t> </w:t>
      </w:r>
      <w:r w:rsidR="005D2792" w:rsidRPr="006C3F91">
        <w:t>March</w:t>
      </w:r>
      <w:r w:rsidR="000F6042">
        <w:t> </w:t>
      </w:r>
      <w:r w:rsidR="005D2792" w:rsidRPr="006C3F91">
        <w:t xml:space="preserve">2025. </w:t>
      </w:r>
      <w:r w:rsidR="00B92E40" w:rsidRPr="006C3F91">
        <w:t xml:space="preserve">These estimates do not sum to the state and territory estimates largely due to the implementation of the net interstate migration review, released </w:t>
      </w:r>
      <w:r w:rsidR="0090761B" w:rsidRPr="006C3F91">
        <w:t xml:space="preserve">by the ABS </w:t>
      </w:r>
      <w:r w:rsidR="00B92E40" w:rsidRPr="006C3F91">
        <w:t xml:space="preserve">on 19 June 2025. Corresponding sub-state revisions will be included in the next scheduled release of </w:t>
      </w:r>
      <w:proofErr w:type="gramStart"/>
      <w:r w:rsidR="00B92E40" w:rsidRPr="00987B52">
        <w:rPr>
          <w:i/>
          <w:iCs/>
        </w:rPr>
        <w:t>Regional</w:t>
      </w:r>
      <w:proofErr w:type="gramEnd"/>
      <w:r w:rsidR="00B92E40" w:rsidRPr="00987B52">
        <w:rPr>
          <w:i/>
          <w:iCs/>
        </w:rPr>
        <w:t xml:space="preserve"> population, 2024</w:t>
      </w:r>
      <w:r w:rsidR="004141BA" w:rsidRPr="00987B52">
        <w:rPr>
          <w:i/>
          <w:iCs/>
        </w:rPr>
        <w:t>–</w:t>
      </w:r>
      <w:r w:rsidR="00B92E40" w:rsidRPr="00987B52">
        <w:rPr>
          <w:i/>
          <w:iCs/>
        </w:rPr>
        <w:t>25</w:t>
      </w:r>
      <w:r w:rsidR="00D168B6">
        <w:rPr>
          <w:i/>
          <w:iCs/>
        </w:rPr>
        <w:t>,</w:t>
      </w:r>
      <w:r w:rsidR="00B92E40" w:rsidRPr="006C3F91">
        <w:t xml:space="preserve"> on 31</w:t>
      </w:r>
      <w:r w:rsidR="008009FD" w:rsidRPr="006C3F91">
        <w:t> </w:t>
      </w:r>
      <w:r w:rsidR="00B92E40" w:rsidRPr="006C3F91">
        <w:t>March 2026.</w:t>
      </w:r>
    </w:p>
  </w:footnote>
  <w:footnote w:id="4">
    <w:p w14:paraId="2799D00B" w14:textId="7172E073" w:rsidR="00344289" w:rsidRPr="006C3F91" w:rsidRDefault="006C3F91" w:rsidP="006C3F91">
      <w:pPr>
        <w:pStyle w:val="FootnoteText"/>
      </w:pPr>
      <w:r w:rsidRPr="006C3F91">
        <w:rPr>
          <w:rStyle w:val="FootnoteReference"/>
          <w:vertAlign w:val="baseline"/>
        </w:rPr>
        <w:footnoteRef/>
      </w:r>
      <w:r>
        <w:tab/>
      </w:r>
      <w:r w:rsidR="00344289" w:rsidRPr="006C3F91">
        <w:t>Estimates beyond 2035–36 are experimental.</w:t>
      </w:r>
    </w:p>
  </w:footnote>
  <w:footnote w:id="5">
    <w:p w14:paraId="1DF807FF" w14:textId="5A3910C4" w:rsidR="005D2792" w:rsidRDefault="006C3F91" w:rsidP="006C3F91">
      <w:pPr>
        <w:pStyle w:val="FootnoteText"/>
      </w:pPr>
      <w:r w:rsidRPr="006C3F91">
        <w:rPr>
          <w:rStyle w:val="FootnoteReference"/>
          <w:vertAlign w:val="baseline"/>
        </w:rPr>
        <w:footnoteRef/>
      </w:r>
      <w:r>
        <w:tab/>
      </w:r>
      <w:r w:rsidR="000E4FEB" w:rsidRPr="006C3F91">
        <w:t xml:space="preserve">The total fertility rates for </w:t>
      </w:r>
      <w:r w:rsidR="006360E2" w:rsidRPr="006C3F91">
        <w:t>c</w:t>
      </w:r>
      <w:r w:rsidR="000E4FEB" w:rsidRPr="006C3F91">
        <w:t xml:space="preserve">apital </w:t>
      </w:r>
      <w:r w:rsidR="006360E2" w:rsidRPr="006C3F91">
        <w:t>c</w:t>
      </w:r>
      <w:r w:rsidR="000E4FEB" w:rsidRPr="006C3F91">
        <w:t xml:space="preserve">ity and </w:t>
      </w:r>
      <w:r w:rsidR="006360E2" w:rsidRPr="006C3F91">
        <w:t>r</w:t>
      </w:r>
      <w:r w:rsidR="000E4FEB" w:rsidRPr="006C3F91">
        <w:t>est-of-</w:t>
      </w:r>
      <w:r w:rsidR="006360E2" w:rsidRPr="006C3F91">
        <w:t>s</w:t>
      </w:r>
      <w:r w:rsidR="000E4FEB" w:rsidRPr="006C3F91">
        <w:t>tate areas have been estimated</w:t>
      </w:r>
      <w:r w:rsidR="009A0A13" w:rsidRPr="006C3F9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D254" w14:textId="49CA586A" w:rsidR="00D459DB" w:rsidRPr="00D459DB" w:rsidRDefault="00C63196" w:rsidP="00C85D9C">
    <w:pPr>
      <w:pStyle w:val="Header"/>
    </w:pPr>
    <w:r>
      <w:rPr>
        <w:noProof/>
      </w:rPr>
      <mc:AlternateContent>
        <mc:Choice Requires="wps">
          <w:drawing>
            <wp:anchor distT="0" distB="0" distL="114300" distR="114300" simplePos="0" relativeHeight="251658241" behindDoc="1" locked="1" layoutInCell="1" allowOverlap="1" wp14:anchorId="16192E7D" wp14:editId="0174C64B">
              <wp:simplePos x="18661" y="27992"/>
              <wp:positionH relativeFrom="page">
                <wp:align>left</wp:align>
              </wp:positionH>
              <wp:positionV relativeFrom="page">
                <wp:align>top</wp:align>
              </wp:positionV>
              <wp:extent cx="7560000" cy="360000"/>
              <wp:effectExtent l="0" t="0" r="3175" b="25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FC9F1" id="Rectangle 5" o:spid="_x0000_s1026" alt="&quot;&quot;" style="position:absolute;margin-left:0;margin-top:0;width:595.3pt;height:28.3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" fillcolor="#002c47 [3204]" stroked="f" strokeweight="2pt">
              <w10:wrap anchorx="page" anchory="page"/>
              <w10:anchorlock/>
            </v:rect>
          </w:pict>
        </mc:Fallback>
      </mc:AlternateContent>
    </w:r>
    <w:r w:rsidR="007A7CFF">
      <w:fldChar w:fldCharType="begin"/>
    </w:r>
    <w:r w:rsidR="007A7CFF">
      <w:instrText xml:space="preserve"> STYLEREF  "Fact sheet title"  \* MERGEFORMAT </w:instrText>
    </w:r>
    <w:r w:rsidR="007A7CFF">
      <w:fldChar w:fldCharType="separate"/>
    </w:r>
    <w:r w:rsidR="00A14A07">
      <w:rPr>
        <w:b w:val="0"/>
        <w:bCs/>
        <w:noProof/>
        <w:lang w:val="en-US"/>
      </w:rPr>
      <w:t>Error! Use the Home tab to apply Fact sheet title to the text that you want to appear here.</w:t>
    </w:r>
    <w:r w:rsidR="007A7CF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D4B5" w14:textId="698D3D90" w:rsidR="006C3F91" w:rsidRPr="006D182A" w:rsidRDefault="006D182A" w:rsidP="006C3F91">
    <w:pPr>
      <w:pStyle w:val="Header"/>
    </w:pPr>
    <w:r w:rsidRPr="00D902F1">
      <w:rPr>
        <w:rFonts w:ascii="Calibri" w:hAnsi="Calibri" w:cs="Calibri"/>
        <w:noProof/>
      </w:rPr>
      <mc:AlternateContent>
        <mc:Choice Requires="wps">
          <w:drawing>
            <wp:anchor distT="0" distB="0" distL="114300" distR="114300" simplePos="0" relativeHeight="251658246" behindDoc="1" locked="1" layoutInCell="1" allowOverlap="1" wp14:anchorId="1382FE53" wp14:editId="1FA433E5">
              <wp:simplePos x="0" y="0"/>
              <wp:positionH relativeFrom="page">
                <wp:align>left</wp:align>
              </wp:positionH>
              <wp:positionV relativeFrom="page">
                <wp:align>top</wp:align>
              </wp:positionV>
              <wp:extent cx="7559675" cy="428625"/>
              <wp:effectExtent l="0" t="0" r="317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033F1" id="Rectangle 6" o:spid="_x0000_s1026" alt="&quot;&quot;" style="position:absolute;margin-left:0;margin-top:0;width:595.25pt;height:33.75pt;z-index:-25165823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r w:rsidR="006C3F91" w:rsidRPr="00840E02">
      <w:rPr>
        <w:noProof/>
      </w:rPr>
      <mc:AlternateContent>
        <mc:Choice Requires="wps">
          <w:drawing>
            <wp:anchor distT="0" distB="0" distL="114300" distR="114300" simplePos="0" relativeHeight="251660299" behindDoc="1" locked="1" layoutInCell="1" allowOverlap="1" wp14:anchorId="25299277" wp14:editId="5D03DC63">
              <wp:simplePos x="0" y="0"/>
              <wp:positionH relativeFrom="page">
                <wp:align>left</wp:align>
              </wp:positionH>
              <wp:positionV relativeFrom="page">
                <wp:align>top</wp:align>
              </wp:positionV>
              <wp:extent cx="7559675" cy="428625"/>
              <wp:effectExtent l="0" t="0" r="3175" b="9525"/>
              <wp:wrapNone/>
              <wp:docPr id="850361046" name="Rectangle 850361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42EDC" id="Rectangle 850361046" o:spid="_x0000_s1026" alt="&quot;&quot;" style="position:absolute;margin-left:0;margin-top:0;width:595.25pt;height:33.75pt;z-index:-25165618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fldSimple w:instr=" STYLEREF  &quot;Title - Population Statement&quot;  \* MERGEFORMAT ">
      <w:r w:rsidR="00F06D95">
        <w:rPr>
          <w:noProof/>
        </w:rPr>
        <w:t>2025 Population Statement</w:t>
      </w:r>
    </w:fldSimple>
    <w:r w:rsidR="006124A5">
      <w:rPr>
        <w:noProof/>
      </w:rPr>
      <w:t>:</w:t>
    </w:r>
    <w:r w:rsidR="006C3F91" w:rsidRPr="006D67D4">
      <w:t xml:space="preserve"> </w:t>
    </w:r>
    <w:fldSimple w:instr=" STYLEREF  &quot;Title - State/Territory&quot;  \* MERGEFORMAT ">
      <w:r w:rsidR="00F06D95">
        <w:rPr>
          <w:noProof/>
        </w:rPr>
        <w:t>Australia snapshot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62A8" w14:textId="5ECCA67C" w:rsidR="00300C95" w:rsidRDefault="00035CA1" w:rsidP="00C85D9C">
    <w:pPr>
      <w:pStyle w:val="Header"/>
    </w:pPr>
    <w:r>
      <w:rPr>
        <w:noProof/>
      </w:rPr>
      <w:drawing>
        <wp:anchor distT="0" distB="0" distL="114300" distR="114300" simplePos="0" relativeHeight="251666443" behindDoc="1" locked="1" layoutInCell="1" allowOverlap="1" wp14:anchorId="6C1BD490" wp14:editId="138D9BB6">
          <wp:simplePos x="0" y="0"/>
          <wp:positionH relativeFrom="page">
            <wp:posOffset>-635</wp:posOffset>
          </wp:positionH>
          <wp:positionV relativeFrom="page">
            <wp:posOffset>0</wp:posOffset>
          </wp:positionV>
          <wp:extent cx="7560000" cy="1618271"/>
          <wp:effectExtent l="0" t="0" r="3175" b="1270"/>
          <wp:wrapNone/>
          <wp:docPr id="3836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7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2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A4292"/>
    <w:multiLevelType w:val="multilevel"/>
    <w:tmpl w:val="AE9E989E"/>
    <w:name w:val="StandardNumberedList"/>
    <w:lvl w:ilvl="0">
      <w:start w:val="1"/>
      <w:numFmt w:val="decimal"/>
      <w:pStyle w:val="OutlineNumbered1"/>
      <w:lvlText w:val="%1."/>
      <w:lvlJc w:val="left"/>
      <w:pPr>
        <w:ind w:left="567" w:hanging="567"/>
      </w:pPr>
      <w:rPr>
        <w:rFonts w:hint="default"/>
      </w:rPr>
    </w:lvl>
    <w:lvl w:ilvl="1">
      <w:start w:val="1"/>
      <w:numFmt w:val="decimal"/>
      <w:pStyle w:val="OutlineNumbered2"/>
      <w:lvlText w:val="%1.%2."/>
      <w:lvlJc w:val="left"/>
      <w:pPr>
        <w:ind w:left="1134" w:hanging="567"/>
      </w:pPr>
      <w:rPr>
        <w:rFonts w:hint="default"/>
      </w:rPr>
    </w:lvl>
    <w:lvl w:ilvl="2">
      <w:start w:val="1"/>
      <w:numFmt w:val="decimal"/>
      <w:pStyle w:val="OutlineNumbered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2A693D3F"/>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08C2710"/>
    <w:multiLevelType w:val="multilevel"/>
    <w:tmpl w:val="10980E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1F71F29"/>
    <w:multiLevelType w:val="multilevel"/>
    <w:tmpl w:val="CA3AB1DC"/>
    <w:lvl w:ilvl="0">
      <w:start w:val="1"/>
      <w:numFmt w:val="decimal"/>
      <w:lvlText w:val="Table %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84391D"/>
    <w:multiLevelType w:val="multilevel"/>
    <w:tmpl w:val="87F08C60"/>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57BD2659"/>
    <w:multiLevelType w:val="hybridMultilevel"/>
    <w:tmpl w:val="B688043A"/>
    <w:lvl w:ilvl="0" w:tplc="117AB192">
      <w:start w:val="7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6B5224"/>
    <w:multiLevelType w:val="multilevel"/>
    <w:tmpl w:val="CA20E022"/>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2938207">
    <w:abstractNumId w:val="2"/>
  </w:num>
  <w:num w:numId="2" w16cid:durableId="96337980">
    <w:abstractNumId w:val="12"/>
  </w:num>
  <w:num w:numId="3" w16cid:durableId="1889341095">
    <w:abstractNumId w:val="9"/>
  </w:num>
  <w:num w:numId="4" w16cid:durableId="216212289">
    <w:abstractNumId w:val="11"/>
  </w:num>
  <w:num w:numId="5" w16cid:durableId="2008171716">
    <w:abstractNumId w:val="4"/>
  </w:num>
  <w:num w:numId="6" w16cid:durableId="1880582053">
    <w:abstractNumId w:val="0"/>
  </w:num>
  <w:num w:numId="7" w16cid:durableId="1278635914">
    <w:abstractNumId w:val="13"/>
  </w:num>
  <w:num w:numId="8" w16cid:durableId="204610306">
    <w:abstractNumId w:val="1"/>
  </w:num>
  <w:num w:numId="9" w16cid:durableId="690108307">
    <w:abstractNumId w:val="6"/>
  </w:num>
  <w:num w:numId="10" w16cid:durableId="731267871">
    <w:abstractNumId w:val="7"/>
  </w:num>
  <w:num w:numId="11" w16cid:durableId="1042363510">
    <w:abstractNumId w:val="3"/>
  </w:num>
  <w:num w:numId="12" w16cid:durableId="709959525">
    <w:abstractNumId w:val="8"/>
  </w:num>
  <w:num w:numId="13" w16cid:durableId="1455901096">
    <w:abstractNumId w:val="10"/>
  </w:num>
  <w:num w:numId="14" w16cid:durableId="180670375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40CA5"/>
    <w:rsid w:val="00000541"/>
    <w:rsid w:val="000019C1"/>
    <w:rsid w:val="00003637"/>
    <w:rsid w:val="00004DA1"/>
    <w:rsid w:val="00005C8E"/>
    <w:rsid w:val="0000785B"/>
    <w:rsid w:val="00011577"/>
    <w:rsid w:val="00016670"/>
    <w:rsid w:val="0001693A"/>
    <w:rsid w:val="00016B6C"/>
    <w:rsid w:val="0001721C"/>
    <w:rsid w:val="0002022F"/>
    <w:rsid w:val="0002151A"/>
    <w:rsid w:val="000216B0"/>
    <w:rsid w:val="000244D4"/>
    <w:rsid w:val="00024DA0"/>
    <w:rsid w:val="00026893"/>
    <w:rsid w:val="00027171"/>
    <w:rsid w:val="00032238"/>
    <w:rsid w:val="00032E42"/>
    <w:rsid w:val="00033942"/>
    <w:rsid w:val="00035CA1"/>
    <w:rsid w:val="00035D52"/>
    <w:rsid w:val="0003705F"/>
    <w:rsid w:val="0003742D"/>
    <w:rsid w:val="000421F9"/>
    <w:rsid w:val="000425BB"/>
    <w:rsid w:val="000435A3"/>
    <w:rsid w:val="00044BD1"/>
    <w:rsid w:val="00045C24"/>
    <w:rsid w:val="0004638C"/>
    <w:rsid w:val="00046972"/>
    <w:rsid w:val="0005272A"/>
    <w:rsid w:val="00052CAB"/>
    <w:rsid w:val="000578B9"/>
    <w:rsid w:val="00060C76"/>
    <w:rsid w:val="00062A92"/>
    <w:rsid w:val="00062DB1"/>
    <w:rsid w:val="0006320D"/>
    <w:rsid w:val="00063E93"/>
    <w:rsid w:val="0006621A"/>
    <w:rsid w:val="00066D75"/>
    <w:rsid w:val="000674EA"/>
    <w:rsid w:val="00067B7C"/>
    <w:rsid w:val="00067E65"/>
    <w:rsid w:val="000710C3"/>
    <w:rsid w:val="000723C9"/>
    <w:rsid w:val="0007293C"/>
    <w:rsid w:val="00072CFE"/>
    <w:rsid w:val="00074946"/>
    <w:rsid w:val="000753CE"/>
    <w:rsid w:val="000756B9"/>
    <w:rsid w:val="00076CA3"/>
    <w:rsid w:val="00080566"/>
    <w:rsid w:val="00084E4A"/>
    <w:rsid w:val="00085D1B"/>
    <w:rsid w:val="000870B0"/>
    <w:rsid w:val="000904C5"/>
    <w:rsid w:val="00090603"/>
    <w:rsid w:val="00090786"/>
    <w:rsid w:val="00090AF5"/>
    <w:rsid w:val="00091258"/>
    <w:rsid w:val="000949DF"/>
    <w:rsid w:val="000950CB"/>
    <w:rsid w:val="0009511E"/>
    <w:rsid w:val="00095141"/>
    <w:rsid w:val="000A04DB"/>
    <w:rsid w:val="000A09E1"/>
    <w:rsid w:val="000A158A"/>
    <w:rsid w:val="000A2F1E"/>
    <w:rsid w:val="000A3BD8"/>
    <w:rsid w:val="000A4D2D"/>
    <w:rsid w:val="000A66C4"/>
    <w:rsid w:val="000B1B8A"/>
    <w:rsid w:val="000B1EC3"/>
    <w:rsid w:val="000B25F9"/>
    <w:rsid w:val="000B28C2"/>
    <w:rsid w:val="000B3386"/>
    <w:rsid w:val="000B36F7"/>
    <w:rsid w:val="000B3C90"/>
    <w:rsid w:val="000B44C6"/>
    <w:rsid w:val="000B4ADE"/>
    <w:rsid w:val="000B5897"/>
    <w:rsid w:val="000B62FC"/>
    <w:rsid w:val="000B65B9"/>
    <w:rsid w:val="000B6692"/>
    <w:rsid w:val="000B7484"/>
    <w:rsid w:val="000B7BCA"/>
    <w:rsid w:val="000B7CE9"/>
    <w:rsid w:val="000C02C9"/>
    <w:rsid w:val="000C0ECA"/>
    <w:rsid w:val="000C4BB8"/>
    <w:rsid w:val="000D055F"/>
    <w:rsid w:val="000D0D38"/>
    <w:rsid w:val="000D10C5"/>
    <w:rsid w:val="000D2D1C"/>
    <w:rsid w:val="000D3298"/>
    <w:rsid w:val="000D33F2"/>
    <w:rsid w:val="000D4AE7"/>
    <w:rsid w:val="000D4C6F"/>
    <w:rsid w:val="000D544D"/>
    <w:rsid w:val="000D6109"/>
    <w:rsid w:val="000D6CCE"/>
    <w:rsid w:val="000D79B2"/>
    <w:rsid w:val="000D7D2F"/>
    <w:rsid w:val="000D7FD3"/>
    <w:rsid w:val="000E111A"/>
    <w:rsid w:val="000E2221"/>
    <w:rsid w:val="000E2B93"/>
    <w:rsid w:val="000E324C"/>
    <w:rsid w:val="000E384E"/>
    <w:rsid w:val="000E4A9A"/>
    <w:rsid w:val="000E4FEB"/>
    <w:rsid w:val="000E5C2C"/>
    <w:rsid w:val="000E6F8F"/>
    <w:rsid w:val="000E7098"/>
    <w:rsid w:val="000E7F4A"/>
    <w:rsid w:val="000F05E2"/>
    <w:rsid w:val="000F090E"/>
    <w:rsid w:val="000F101E"/>
    <w:rsid w:val="000F14E7"/>
    <w:rsid w:val="000F21A8"/>
    <w:rsid w:val="000F2493"/>
    <w:rsid w:val="000F2562"/>
    <w:rsid w:val="000F33C9"/>
    <w:rsid w:val="000F35F3"/>
    <w:rsid w:val="000F3D09"/>
    <w:rsid w:val="000F6042"/>
    <w:rsid w:val="000F62C3"/>
    <w:rsid w:val="000F77B3"/>
    <w:rsid w:val="000F7C6E"/>
    <w:rsid w:val="00100D5A"/>
    <w:rsid w:val="00102238"/>
    <w:rsid w:val="00102C33"/>
    <w:rsid w:val="00103531"/>
    <w:rsid w:val="0010421C"/>
    <w:rsid w:val="00104BC1"/>
    <w:rsid w:val="00104D29"/>
    <w:rsid w:val="00104EF8"/>
    <w:rsid w:val="00105855"/>
    <w:rsid w:val="00105DD8"/>
    <w:rsid w:val="00105EBE"/>
    <w:rsid w:val="00106956"/>
    <w:rsid w:val="00107894"/>
    <w:rsid w:val="001105E9"/>
    <w:rsid w:val="00111B64"/>
    <w:rsid w:val="001145FD"/>
    <w:rsid w:val="00114F1A"/>
    <w:rsid w:val="00115B2E"/>
    <w:rsid w:val="0011628E"/>
    <w:rsid w:val="00116A36"/>
    <w:rsid w:val="00117C7C"/>
    <w:rsid w:val="00120B26"/>
    <w:rsid w:val="001213E6"/>
    <w:rsid w:val="0012472A"/>
    <w:rsid w:val="00125D77"/>
    <w:rsid w:val="001304D4"/>
    <w:rsid w:val="001328E1"/>
    <w:rsid w:val="001335FB"/>
    <w:rsid w:val="00134295"/>
    <w:rsid w:val="0013598D"/>
    <w:rsid w:val="001363E7"/>
    <w:rsid w:val="001376CC"/>
    <w:rsid w:val="00140697"/>
    <w:rsid w:val="0014178A"/>
    <w:rsid w:val="00141856"/>
    <w:rsid w:val="00141891"/>
    <w:rsid w:val="00141A35"/>
    <w:rsid w:val="00141C38"/>
    <w:rsid w:val="00141F79"/>
    <w:rsid w:val="00144B84"/>
    <w:rsid w:val="00146C3F"/>
    <w:rsid w:val="001474FF"/>
    <w:rsid w:val="0015004E"/>
    <w:rsid w:val="001507AD"/>
    <w:rsid w:val="001513A2"/>
    <w:rsid w:val="00151CD9"/>
    <w:rsid w:val="00152409"/>
    <w:rsid w:val="001543C6"/>
    <w:rsid w:val="00154E98"/>
    <w:rsid w:val="00156296"/>
    <w:rsid w:val="00156930"/>
    <w:rsid w:val="00157A04"/>
    <w:rsid w:val="00160FEA"/>
    <w:rsid w:val="00161768"/>
    <w:rsid w:val="0016590A"/>
    <w:rsid w:val="001667B4"/>
    <w:rsid w:val="00166A45"/>
    <w:rsid w:val="001704E3"/>
    <w:rsid w:val="001724F3"/>
    <w:rsid w:val="00172C1F"/>
    <w:rsid w:val="001739A2"/>
    <w:rsid w:val="00173D64"/>
    <w:rsid w:val="001745AA"/>
    <w:rsid w:val="00174954"/>
    <w:rsid w:val="00177933"/>
    <w:rsid w:val="00177FB2"/>
    <w:rsid w:val="0018072A"/>
    <w:rsid w:val="00180CD1"/>
    <w:rsid w:val="00181B69"/>
    <w:rsid w:val="001820C9"/>
    <w:rsid w:val="001829CB"/>
    <w:rsid w:val="00182E9E"/>
    <w:rsid w:val="0018391E"/>
    <w:rsid w:val="00183DD0"/>
    <w:rsid w:val="00183F40"/>
    <w:rsid w:val="001862D4"/>
    <w:rsid w:val="00190D7B"/>
    <w:rsid w:val="00191358"/>
    <w:rsid w:val="00192367"/>
    <w:rsid w:val="00192852"/>
    <w:rsid w:val="001929D8"/>
    <w:rsid w:val="00192F00"/>
    <w:rsid w:val="00194078"/>
    <w:rsid w:val="00197414"/>
    <w:rsid w:val="001976F8"/>
    <w:rsid w:val="001A02E7"/>
    <w:rsid w:val="001A2EE1"/>
    <w:rsid w:val="001A4BB5"/>
    <w:rsid w:val="001A5155"/>
    <w:rsid w:val="001A5930"/>
    <w:rsid w:val="001A5DCC"/>
    <w:rsid w:val="001A6E3B"/>
    <w:rsid w:val="001A78E1"/>
    <w:rsid w:val="001B12E3"/>
    <w:rsid w:val="001B14E0"/>
    <w:rsid w:val="001B2840"/>
    <w:rsid w:val="001B34DB"/>
    <w:rsid w:val="001B3A29"/>
    <w:rsid w:val="001B4875"/>
    <w:rsid w:val="001B496E"/>
    <w:rsid w:val="001B52B3"/>
    <w:rsid w:val="001B540E"/>
    <w:rsid w:val="001B5B02"/>
    <w:rsid w:val="001B742C"/>
    <w:rsid w:val="001C0193"/>
    <w:rsid w:val="001C071C"/>
    <w:rsid w:val="001C1827"/>
    <w:rsid w:val="001C2236"/>
    <w:rsid w:val="001C40F8"/>
    <w:rsid w:val="001C5117"/>
    <w:rsid w:val="001C5149"/>
    <w:rsid w:val="001C56F3"/>
    <w:rsid w:val="001C7097"/>
    <w:rsid w:val="001C78AE"/>
    <w:rsid w:val="001D0681"/>
    <w:rsid w:val="001D07CF"/>
    <w:rsid w:val="001D0876"/>
    <w:rsid w:val="001D1B45"/>
    <w:rsid w:val="001D1E4E"/>
    <w:rsid w:val="001D277E"/>
    <w:rsid w:val="001D2B87"/>
    <w:rsid w:val="001D41D7"/>
    <w:rsid w:val="001D45A4"/>
    <w:rsid w:val="001D4B58"/>
    <w:rsid w:val="001D4DD2"/>
    <w:rsid w:val="001D52A7"/>
    <w:rsid w:val="001D5495"/>
    <w:rsid w:val="001D6F7C"/>
    <w:rsid w:val="001D7A14"/>
    <w:rsid w:val="001D7CBF"/>
    <w:rsid w:val="001E0F28"/>
    <w:rsid w:val="001E3E9A"/>
    <w:rsid w:val="001E5623"/>
    <w:rsid w:val="001E58ED"/>
    <w:rsid w:val="001E598E"/>
    <w:rsid w:val="001E6AE6"/>
    <w:rsid w:val="001E6DC2"/>
    <w:rsid w:val="001E70DC"/>
    <w:rsid w:val="001E7840"/>
    <w:rsid w:val="001E7CF5"/>
    <w:rsid w:val="001F1C62"/>
    <w:rsid w:val="001F258B"/>
    <w:rsid w:val="001F29C4"/>
    <w:rsid w:val="001F5084"/>
    <w:rsid w:val="001F50DA"/>
    <w:rsid w:val="001F6AB7"/>
    <w:rsid w:val="001F7B06"/>
    <w:rsid w:val="00200990"/>
    <w:rsid w:val="00202C70"/>
    <w:rsid w:val="00203245"/>
    <w:rsid w:val="002033CA"/>
    <w:rsid w:val="002034AA"/>
    <w:rsid w:val="002034F5"/>
    <w:rsid w:val="002041FF"/>
    <w:rsid w:val="00204732"/>
    <w:rsid w:val="00205F44"/>
    <w:rsid w:val="00206834"/>
    <w:rsid w:val="00207F3F"/>
    <w:rsid w:val="0021026B"/>
    <w:rsid w:val="002105F8"/>
    <w:rsid w:val="00210814"/>
    <w:rsid w:val="00210ED1"/>
    <w:rsid w:val="002110E9"/>
    <w:rsid w:val="00212D00"/>
    <w:rsid w:val="002142FA"/>
    <w:rsid w:val="00215181"/>
    <w:rsid w:val="00215EE7"/>
    <w:rsid w:val="00217E67"/>
    <w:rsid w:val="002211EC"/>
    <w:rsid w:val="00221907"/>
    <w:rsid w:val="00223905"/>
    <w:rsid w:val="00223D87"/>
    <w:rsid w:val="00224727"/>
    <w:rsid w:val="002250A9"/>
    <w:rsid w:val="002268AB"/>
    <w:rsid w:val="00226CD8"/>
    <w:rsid w:val="00226F00"/>
    <w:rsid w:val="0022749C"/>
    <w:rsid w:val="002274C1"/>
    <w:rsid w:val="002276C6"/>
    <w:rsid w:val="00227C77"/>
    <w:rsid w:val="00227D46"/>
    <w:rsid w:val="00230FA9"/>
    <w:rsid w:val="002314CC"/>
    <w:rsid w:val="0023244B"/>
    <w:rsid w:val="002333A1"/>
    <w:rsid w:val="002337D6"/>
    <w:rsid w:val="00233887"/>
    <w:rsid w:val="00233A88"/>
    <w:rsid w:val="00233DB5"/>
    <w:rsid w:val="002355B4"/>
    <w:rsid w:val="00236752"/>
    <w:rsid w:val="002368C3"/>
    <w:rsid w:val="002370E2"/>
    <w:rsid w:val="002375EC"/>
    <w:rsid w:val="00240C18"/>
    <w:rsid w:val="0024161A"/>
    <w:rsid w:val="00241B9A"/>
    <w:rsid w:val="00241B9F"/>
    <w:rsid w:val="0024226F"/>
    <w:rsid w:val="002440A0"/>
    <w:rsid w:val="00245342"/>
    <w:rsid w:val="002462BD"/>
    <w:rsid w:val="00247595"/>
    <w:rsid w:val="00247953"/>
    <w:rsid w:val="00250564"/>
    <w:rsid w:val="00251C43"/>
    <w:rsid w:val="002533C4"/>
    <w:rsid w:val="002537DF"/>
    <w:rsid w:val="00255237"/>
    <w:rsid w:val="00255572"/>
    <w:rsid w:val="00256760"/>
    <w:rsid w:val="00257936"/>
    <w:rsid w:val="00260712"/>
    <w:rsid w:val="002628CC"/>
    <w:rsid w:val="00262E66"/>
    <w:rsid w:val="00263339"/>
    <w:rsid w:val="002638D4"/>
    <w:rsid w:val="00264AD8"/>
    <w:rsid w:val="0026560E"/>
    <w:rsid w:val="00265CEE"/>
    <w:rsid w:val="00266816"/>
    <w:rsid w:val="00266BDD"/>
    <w:rsid w:val="00267EB0"/>
    <w:rsid w:val="002711B5"/>
    <w:rsid w:val="0027320F"/>
    <w:rsid w:val="00274DCF"/>
    <w:rsid w:val="00275CF1"/>
    <w:rsid w:val="00276B0D"/>
    <w:rsid w:val="00276B97"/>
    <w:rsid w:val="00277069"/>
    <w:rsid w:val="002809F6"/>
    <w:rsid w:val="00283303"/>
    <w:rsid w:val="0028447D"/>
    <w:rsid w:val="0028471C"/>
    <w:rsid w:val="00284CDF"/>
    <w:rsid w:val="00284E5C"/>
    <w:rsid w:val="00285585"/>
    <w:rsid w:val="00287F32"/>
    <w:rsid w:val="00291061"/>
    <w:rsid w:val="0029134D"/>
    <w:rsid w:val="00293681"/>
    <w:rsid w:val="0029422A"/>
    <w:rsid w:val="00297769"/>
    <w:rsid w:val="002978C8"/>
    <w:rsid w:val="002A0B32"/>
    <w:rsid w:val="002A1052"/>
    <w:rsid w:val="002A16B4"/>
    <w:rsid w:val="002A3EFF"/>
    <w:rsid w:val="002A4B06"/>
    <w:rsid w:val="002A4B83"/>
    <w:rsid w:val="002A6430"/>
    <w:rsid w:val="002A652D"/>
    <w:rsid w:val="002A6B0C"/>
    <w:rsid w:val="002A79C5"/>
    <w:rsid w:val="002B06B0"/>
    <w:rsid w:val="002B2588"/>
    <w:rsid w:val="002B3AB7"/>
    <w:rsid w:val="002B4075"/>
    <w:rsid w:val="002B49F8"/>
    <w:rsid w:val="002B56A5"/>
    <w:rsid w:val="002B7FE8"/>
    <w:rsid w:val="002C01FD"/>
    <w:rsid w:val="002C044A"/>
    <w:rsid w:val="002C0E26"/>
    <w:rsid w:val="002C2002"/>
    <w:rsid w:val="002C26D9"/>
    <w:rsid w:val="002C72C1"/>
    <w:rsid w:val="002D034C"/>
    <w:rsid w:val="002D03EB"/>
    <w:rsid w:val="002D06D1"/>
    <w:rsid w:val="002D0E0C"/>
    <w:rsid w:val="002D49D1"/>
    <w:rsid w:val="002D554E"/>
    <w:rsid w:val="002D7B23"/>
    <w:rsid w:val="002E0642"/>
    <w:rsid w:val="002E0F50"/>
    <w:rsid w:val="002E130A"/>
    <w:rsid w:val="002E4DEE"/>
    <w:rsid w:val="002E4FC7"/>
    <w:rsid w:val="002E54A1"/>
    <w:rsid w:val="002E59B1"/>
    <w:rsid w:val="002E5A49"/>
    <w:rsid w:val="002F1929"/>
    <w:rsid w:val="002F1AFB"/>
    <w:rsid w:val="002F3646"/>
    <w:rsid w:val="002F3B18"/>
    <w:rsid w:val="002F417B"/>
    <w:rsid w:val="002F4594"/>
    <w:rsid w:val="002F6ADC"/>
    <w:rsid w:val="002F71D1"/>
    <w:rsid w:val="002F7532"/>
    <w:rsid w:val="002F7EC0"/>
    <w:rsid w:val="003006D1"/>
    <w:rsid w:val="00300C95"/>
    <w:rsid w:val="00300E5B"/>
    <w:rsid w:val="0030154D"/>
    <w:rsid w:val="00301B18"/>
    <w:rsid w:val="00301EA9"/>
    <w:rsid w:val="003054A8"/>
    <w:rsid w:val="003055B2"/>
    <w:rsid w:val="00306770"/>
    <w:rsid w:val="003067CA"/>
    <w:rsid w:val="00307481"/>
    <w:rsid w:val="00307DA3"/>
    <w:rsid w:val="003103A0"/>
    <w:rsid w:val="00310A23"/>
    <w:rsid w:val="00316F74"/>
    <w:rsid w:val="00317731"/>
    <w:rsid w:val="003221C9"/>
    <w:rsid w:val="0032486F"/>
    <w:rsid w:val="0032552C"/>
    <w:rsid w:val="00327A0B"/>
    <w:rsid w:val="00327D31"/>
    <w:rsid w:val="003305CA"/>
    <w:rsid w:val="003310DC"/>
    <w:rsid w:val="00331C02"/>
    <w:rsid w:val="00334083"/>
    <w:rsid w:val="00335B06"/>
    <w:rsid w:val="00336D55"/>
    <w:rsid w:val="003374D7"/>
    <w:rsid w:val="003377A2"/>
    <w:rsid w:val="0034064A"/>
    <w:rsid w:val="00341535"/>
    <w:rsid w:val="003439A3"/>
    <w:rsid w:val="00344289"/>
    <w:rsid w:val="00344C18"/>
    <w:rsid w:val="0034564D"/>
    <w:rsid w:val="003464AD"/>
    <w:rsid w:val="0034778A"/>
    <w:rsid w:val="0035191D"/>
    <w:rsid w:val="00351D09"/>
    <w:rsid w:val="00351F69"/>
    <w:rsid w:val="00352873"/>
    <w:rsid w:val="00353078"/>
    <w:rsid w:val="00353390"/>
    <w:rsid w:val="00353721"/>
    <w:rsid w:val="0035390C"/>
    <w:rsid w:val="003553FB"/>
    <w:rsid w:val="00356D64"/>
    <w:rsid w:val="003571CF"/>
    <w:rsid w:val="00357842"/>
    <w:rsid w:val="003622E9"/>
    <w:rsid w:val="00366CBB"/>
    <w:rsid w:val="0036779F"/>
    <w:rsid w:val="003729B8"/>
    <w:rsid w:val="00372AC1"/>
    <w:rsid w:val="003742F7"/>
    <w:rsid w:val="00375E4D"/>
    <w:rsid w:val="003765E8"/>
    <w:rsid w:val="0037772E"/>
    <w:rsid w:val="00377FB3"/>
    <w:rsid w:val="003802F4"/>
    <w:rsid w:val="00381AE0"/>
    <w:rsid w:val="00381FCF"/>
    <w:rsid w:val="003831AB"/>
    <w:rsid w:val="0038494D"/>
    <w:rsid w:val="00385834"/>
    <w:rsid w:val="003860EE"/>
    <w:rsid w:val="00386178"/>
    <w:rsid w:val="00387437"/>
    <w:rsid w:val="00387A48"/>
    <w:rsid w:val="00390C06"/>
    <w:rsid w:val="00393E5B"/>
    <w:rsid w:val="00395258"/>
    <w:rsid w:val="003964EA"/>
    <w:rsid w:val="00397A52"/>
    <w:rsid w:val="003A1307"/>
    <w:rsid w:val="003A2208"/>
    <w:rsid w:val="003A29EF"/>
    <w:rsid w:val="003A2B49"/>
    <w:rsid w:val="003A621C"/>
    <w:rsid w:val="003A63D1"/>
    <w:rsid w:val="003A6627"/>
    <w:rsid w:val="003A6A2B"/>
    <w:rsid w:val="003A6E99"/>
    <w:rsid w:val="003B0B2A"/>
    <w:rsid w:val="003B0FA1"/>
    <w:rsid w:val="003B11C9"/>
    <w:rsid w:val="003B1315"/>
    <w:rsid w:val="003B2025"/>
    <w:rsid w:val="003B4F51"/>
    <w:rsid w:val="003B53E2"/>
    <w:rsid w:val="003C047D"/>
    <w:rsid w:val="003C2A08"/>
    <w:rsid w:val="003C4F86"/>
    <w:rsid w:val="003C56A6"/>
    <w:rsid w:val="003C678E"/>
    <w:rsid w:val="003C6B40"/>
    <w:rsid w:val="003C789B"/>
    <w:rsid w:val="003D211F"/>
    <w:rsid w:val="003D4BC6"/>
    <w:rsid w:val="003D55BA"/>
    <w:rsid w:val="003D6D08"/>
    <w:rsid w:val="003D6F09"/>
    <w:rsid w:val="003E096A"/>
    <w:rsid w:val="003E0A6F"/>
    <w:rsid w:val="003E12E1"/>
    <w:rsid w:val="003E16EC"/>
    <w:rsid w:val="003E26C5"/>
    <w:rsid w:val="003E3AC7"/>
    <w:rsid w:val="003E5BEB"/>
    <w:rsid w:val="003E6C45"/>
    <w:rsid w:val="003E7F71"/>
    <w:rsid w:val="003F0DB6"/>
    <w:rsid w:val="003F1182"/>
    <w:rsid w:val="003F23CF"/>
    <w:rsid w:val="003F2812"/>
    <w:rsid w:val="003F2E2F"/>
    <w:rsid w:val="003F3ADF"/>
    <w:rsid w:val="003F424B"/>
    <w:rsid w:val="003F4FBB"/>
    <w:rsid w:val="003F5F9C"/>
    <w:rsid w:val="003F65F1"/>
    <w:rsid w:val="003F684F"/>
    <w:rsid w:val="003F6D1C"/>
    <w:rsid w:val="003F6F28"/>
    <w:rsid w:val="003F72BA"/>
    <w:rsid w:val="003F7D8B"/>
    <w:rsid w:val="003F7FAE"/>
    <w:rsid w:val="00400536"/>
    <w:rsid w:val="00403053"/>
    <w:rsid w:val="00403B6B"/>
    <w:rsid w:val="004055BB"/>
    <w:rsid w:val="00407DD1"/>
    <w:rsid w:val="0041201B"/>
    <w:rsid w:val="0041327E"/>
    <w:rsid w:val="004141BA"/>
    <w:rsid w:val="004150D9"/>
    <w:rsid w:val="00415814"/>
    <w:rsid w:val="00417A9C"/>
    <w:rsid w:val="00417AA9"/>
    <w:rsid w:val="00423408"/>
    <w:rsid w:val="0042461C"/>
    <w:rsid w:val="00425E05"/>
    <w:rsid w:val="00426E3E"/>
    <w:rsid w:val="004270F1"/>
    <w:rsid w:val="0043089A"/>
    <w:rsid w:val="00435A6A"/>
    <w:rsid w:val="00435D78"/>
    <w:rsid w:val="004365F7"/>
    <w:rsid w:val="00440052"/>
    <w:rsid w:val="00441A50"/>
    <w:rsid w:val="00441F45"/>
    <w:rsid w:val="00442A23"/>
    <w:rsid w:val="00442C7E"/>
    <w:rsid w:val="00442F89"/>
    <w:rsid w:val="00444047"/>
    <w:rsid w:val="00447CA9"/>
    <w:rsid w:val="00450833"/>
    <w:rsid w:val="00450CCE"/>
    <w:rsid w:val="0045209D"/>
    <w:rsid w:val="00452547"/>
    <w:rsid w:val="004542B7"/>
    <w:rsid w:val="004546DC"/>
    <w:rsid w:val="004547ED"/>
    <w:rsid w:val="0045507F"/>
    <w:rsid w:val="004569AB"/>
    <w:rsid w:val="00462620"/>
    <w:rsid w:val="00463532"/>
    <w:rsid w:val="00463D4E"/>
    <w:rsid w:val="00463E96"/>
    <w:rsid w:val="004654C6"/>
    <w:rsid w:val="00465D52"/>
    <w:rsid w:val="004670DA"/>
    <w:rsid w:val="00470B92"/>
    <w:rsid w:val="00470BA0"/>
    <w:rsid w:val="00472E60"/>
    <w:rsid w:val="0047369C"/>
    <w:rsid w:val="0047507F"/>
    <w:rsid w:val="00476B44"/>
    <w:rsid w:val="00477439"/>
    <w:rsid w:val="004777A7"/>
    <w:rsid w:val="00477D5D"/>
    <w:rsid w:val="004807E5"/>
    <w:rsid w:val="00481B4E"/>
    <w:rsid w:val="00482A4E"/>
    <w:rsid w:val="00484F45"/>
    <w:rsid w:val="00485A3D"/>
    <w:rsid w:val="00486030"/>
    <w:rsid w:val="00486A0B"/>
    <w:rsid w:val="00486B7C"/>
    <w:rsid w:val="0049051D"/>
    <w:rsid w:val="00490C62"/>
    <w:rsid w:val="00490F8E"/>
    <w:rsid w:val="004917C9"/>
    <w:rsid w:val="00491B05"/>
    <w:rsid w:val="004949DD"/>
    <w:rsid w:val="00494F82"/>
    <w:rsid w:val="00496135"/>
    <w:rsid w:val="0049673E"/>
    <w:rsid w:val="00496C34"/>
    <w:rsid w:val="00497A9F"/>
    <w:rsid w:val="004A0D78"/>
    <w:rsid w:val="004A2AFD"/>
    <w:rsid w:val="004A301B"/>
    <w:rsid w:val="004A31BC"/>
    <w:rsid w:val="004A37EA"/>
    <w:rsid w:val="004A4424"/>
    <w:rsid w:val="004A5883"/>
    <w:rsid w:val="004A64F7"/>
    <w:rsid w:val="004A6C85"/>
    <w:rsid w:val="004B08DC"/>
    <w:rsid w:val="004B111B"/>
    <w:rsid w:val="004B1F82"/>
    <w:rsid w:val="004B23D2"/>
    <w:rsid w:val="004B2FC4"/>
    <w:rsid w:val="004B2FE2"/>
    <w:rsid w:val="004B3831"/>
    <w:rsid w:val="004B38D6"/>
    <w:rsid w:val="004B4206"/>
    <w:rsid w:val="004B4EE8"/>
    <w:rsid w:val="004B56B0"/>
    <w:rsid w:val="004B668F"/>
    <w:rsid w:val="004B6A4D"/>
    <w:rsid w:val="004B6B3C"/>
    <w:rsid w:val="004B7068"/>
    <w:rsid w:val="004B76E9"/>
    <w:rsid w:val="004B7A19"/>
    <w:rsid w:val="004B7D4B"/>
    <w:rsid w:val="004C13B0"/>
    <w:rsid w:val="004C1562"/>
    <w:rsid w:val="004C246F"/>
    <w:rsid w:val="004C27A8"/>
    <w:rsid w:val="004C3164"/>
    <w:rsid w:val="004C365B"/>
    <w:rsid w:val="004C374B"/>
    <w:rsid w:val="004C3853"/>
    <w:rsid w:val="004C3AFC"/>
    <w:rsid w:val="004C5154"/>
    <w:rsid w:val="004C5917"/>
    <w:rsid w:val="004C5E48"/>
    <w:rsid w:val="004C6687"/>
    <w:rsid w:val="004C6BC2"/>
    <w:rsid w:val="004C76BC"/>
    <w:rsid w:val="004C7A09"/>
    <w:rsid w:val="004D0237"/>
    <w:rsid w:val="004D0778"/>
    <w:rsid w:val="004D2122"/>
    <w:rsid w:val="004D3F9C"/>
    <w:rsid w:val="004D4A2E"/>
    <w:rsid w:val="004D685F"/>
    <w:rsid w:val="004D75F6"/>
    <w:rsid w:val="004D789E"/>
    <w:rsid w:val="004D7A5B"/>
    <w:rsid w:val="004E03BA"/>
    <w:rsid w:val="004E0470"/>
    <w:rsid w:val="004E424B"/>
    <w:rsid w:val="004E5904"/>
    <w:rsid w:val="004E71FE"/>
    <w:rsid w:val="004F0893"/>
    <w:rsid w:val="004F0ADF"/>
    <w:rsid w:val="004F24D0"/>
    <w:rsid w:val="004F2E24"/>
    <w:rsid w:val="004F3A40"/>
    <w:rsid w:val="004F4238"/>
    <w:rsid w:val="004F628E"/>
    <w:rsid w:val="004F793E"/>
    <w:rsid w:val="00500046"/>
    <w:rsid w:val="005002FC"/>
    <w:rsid w:val="005008AB"/>
    <w:rsid w:val="00501557"/>
    <w:rsid w:val="00501735"/>
    <w:rsid w:val="00502AB5"/>
    <w:rsid w:val="00502E10"/>
    <w:rsid w:val="00502F5C"/>
    <w:rsid w:val="005036D7"/>
    <w:rsid w:val="00503A2A"/>
    <w:rsid w:val="005040C6"/>
    <w:rsid w:val="00504ECD"/>
    <w:rsid w:val="00505009"/>
    <w:rsid w:val="00505166"/>
    <w:rsid w:val="0050676D"/>
    <w:rsid w:val="00506BF4"/>
    <w:rsid w:val="00507097"/>
    <w:rsid w:val="00510421"/>
    <w:rsid w:val="005140B7"/>
    <w:rsid w:val="0051451A"/>
    <w:rsid w:val="00515CC2"/>
    <w:rsid w:val="0051600D"/>
    <w:rsid w:val="00516ADD"/>
    <w:rsid w:val="00516DD7"/>
    <w:rsid w:val="00516FB2"/>
    <w:rsid w:val="005170D4"/>
    <w:rsid w:val="00521301"/>
    <w:rsid w:val="00522200"/>
    <w:rsid w:val="00522D01"/>
    <w:rsid w:val="00524DCE"/>
    <w:rsid w:val="00525050"/>
    <w:rsid w:val="005269D3"/>
    <w:rsid w:val="0053110F"/>
    <w:rsid w:val="00533177"/>
    <w:rsid w:val="00533FEF"/>
    <w:rsid w:val="00535C81"/>
    <w:rsid w:val="00535E05"/>
    <w:rsid w:val="00537CC6"/>
    <w:rsid w:val="0054088E"/>
    <w:rsid w:val="00540CDD"/>
    <w:rsid w:val="00544FAE"/>
    <w:rsid w:val="00546D8E"/>
    <w:rsid w:val="00546FDD"/>
    <w:rsid w:val="005507D3"/>
    <w:rsid w:val="00551340"/>
    <w:rsid w:val="00553F79"/>
    <w:rsid w:val="005559B4"/>
    <w:rsid w:val="005606FD"/>
    <w:rsid w:val="005622CC"/>
    <w:rsid w:val="005638B2"/>
    <w:rsid w:val="0056511A"/>
    <w:rsid w:val="005652D1"/>
    <w:rsid w:val="00565A52"/>
    <w:rsid w:val="00565D22"/>
    <w:rsid w:val="00566AD8"/>
    <w:rsid w:val="00570B86"/>
    <w:rsid w:val="00570CC1"/>
    <w:rsid w:val="0057168D"/>
    <w:rsid w:val="00572BCA"/>
    <w:rsid w:val="005732EB"/>
    <w:rsid w:val="0057370F"/>
    <w:rsid w:val="0057435B"/>
    <w:rsid w:val="005803BF"/>
    <w:rsid w:val="00580EB5"/>
    <w:rsid w:val="005820E9"/>
    <w:rsid w:val="00582A15"/>
    <w:rsid w:val="00582C70"/>
    <w:rsid w:val="00582FAD"/>
    <w:rsid w:val="00582FF4"/>
    <w:rsid w:val="00583906"/>
    <w:rsid w:val="00584651"/>
    <w:rsid w:val="00584F4B"/>
    <w:rsid w:val="00585A76"/>
    <w:rsid w:val="00585CC0"/>
    <w:rsid w:val="00585D65"/>
    <w:rsid w:val="00585F7E"/>
    <w:rsid w:val="00586F70"/>
    <w:rsid w:val="0059111B"/>
    <w:rsid w:val="005915F7"/>
    <w:rsid w:val="00592114"/>
    <w:rsid w:val="00593F91"/>
    <w:rsid w:val="00594ABF"/>
    <w:rsid w:val="00595549"/>
    <w:rsid w:val="0059559C"/>
    <w:rsid w:val="00596269"/>
    <w:rsid w:val="005A11E6"/>
    <w:rsid w:val="005A1AD2"/>
    <w:rsid w:val="005A2484"/>
    <w:rsid w:val="005A3210"/>
    <w:rsid w:val="005A34C4"/>
    <w:rsid w:val="005A3A19"/>
    <w:rsid w:val="005A3A5B"/>
    <w:rsid w:val="005A4526"/>
    <w:rsid w:val="005A6A61"/>
    <w:rsid w:val="005B0968"/>
    <w:rsid w:val="005B207E"/>
    <w:rsid w:val="005B2484"/>
    <w:rsid w:val="005B2D17"/>
    <w:rsid w:val="005B3871"/>
    <w:rsid w:val="005B659D"/>
    <w:rsid w:val="005B6B98"/>
    <w:rsid w:val="005C1326"/>
    <w:rsid w:val="005C200D"/>
    <w:rsid w:val="005C2C13"/>
    <w:rsid w:val="005C3527"/>
    <w:rsid w:val="005C4B02"/>
    <w:rsid w:val="005C50E2"/>
    <w:rsid w:val="005C6488"/>
    <w:rsid w:val="005C771B"/>
    <w:rsid w:val="005C7AD2"/>
    <w:rsid w:val="005C7E43"/>
    <w:rsid w:val="005D12FF"/>
    <w:rsid w:val="005D2792"/>
    <w:rsid w:val="005D50B4"/>
    <w:rsid w:val="005E3B7C"/>
    <w:rsid w:val="005E4B65"/>
    <w:rsid w:val="005E62D6"/>
    <w:rsid w:val="005E65EE"/>
    <w:rsid w:val="005E68ED"/>
    <w:rsid w:val="005E7174"/>
    <w:rsid w:val="005E765B"/>
    <w:rsid w:val="005E773A"/>
    <w:rsid w:val="005F0FBF"/>
    <w:rsid w:val="005F27AE"/>
    <w:rsid w:val="005F375A"/>
    <w:rsid w:val="005F37EC"/>
    <w:rsid w:val="005F3A4F"/>
    <w:rsid w:val="005F4447"/>
    <w:rsid w:val="005F447A"/>
    <w:rsid w:val="005F4813"/>
    <w:rsid w:val="005F7EAA"/>
    <w:rsid w:val="00600233"/>
    <w:rsid w:val="0060031A"/>
    <w:rsid w:val="00600EDA"/>
    <w:rsid w:val="0060144F"/>
    <w:rsid w:val="006014A0"/>
    <w:rsid w:val="00602702"/>
    <w:rsid w:val="006031C1"/>
    <w:rsid w:val="00604AC9"/>
    <w:rsid w:val="00605E61"/>
    <w:rsid w:val="00607304"/>
    <w:rsid w:val="00607DB3"/>
    <w:rsid w:val="0061067D"/>
    <w:rsid w:val="006108DB"/>
    <w:rsid w:val="0061104B"/>
    <w:rsid w:val="00611D1F"/>
    <w:rsid w:val="006124A5"/>
    <w:rsid w:val="00614174"/>
    <w:rsid w:val="0061434B"/>
    <w:rsid w:val="006145C2"/>
    <w:rsid w:val="00614971"/>
    <w:rsid w:val="006163C2"/>
    <w:rsid w:val="0061680E"/>
    <w:rsid w:val="00620513"/>
    <w:rsid w:val="00620F63"/>
    <w:rsid w:val="0062135E"/>
    <w:rsid w:val="00622996"/>
    <w:rsid w:val="00624122"/>
    <w:rsid w:val="00625496"/>
    <w:rsid w:val="00625564"/>
    <w:rsid w:val="006263C5"/>
    <w:rsid w:val="00626B7F"/>
    <w:rsid w:val="00627218"/>
    <w:rsid w:val="00631CA4"/>
    <w:rsid w:val="00631E58"/>
    <w:rsid w:val="006323B0"/>
    <w:rsid w:val="006355D1"/>
    <w:rsid w:val="00635DD4"/>
    <w:rsid w:val="006360E2"/>
    <w:rsid w:val="00637247"/>
    <w:rsid w:val="00637692"/>
    <w:rsid w:val="00640C6F"/>
    <w:rsid w:val="0064191E"/>
    <w:rsid w:val="00642BB3"/>
    <w:rsid w:val="006430DC"/>
    <w:rsid w:val="0064584A"/>
    <w:rsid w:val="00646CFF"/>
    <w:rsid w:val="0064704A"/>
    <w:rsid w:val="00652A57"/>
    <w:rsid w:val="00653446"/>
    <w:rsid w:val="006535A7"/>
    <w:rsid w:val="006543F6"/>
    <w:rsid w:val="006560AC"/>
    <w:rsid w:val="00656788"/>
    <w:rsid w:val="00657055"/>
    <w:rsid w:val="006570E7"/>
    <w:rsid w:val="006575A5"/>
    <w:rsid w:val="00657ED6"/>
    <w:rsid w:val="00661687"/>
    <w:rsid w:val="0066344F"/>
    <w:rsid w:val="006638D8"/>
    <w:rsid w:val="0066551D"/>
    <w:rsid w:val="0066610C"/>
    <w:rsid w:val="00666ED9"/>
    <w:rsid w:val="00666F55"/>
    <w:rsid w:val="006707E1"/>
    <w:rsid w:val="00672006"/>
    <w:rsid w:val="00676CF4"/>
    <w:rsid w:val="006800EF"/>
    <w:rsid w:val="006830C5"/>
    <w:rsid w:val="0068348B"/>
    <w:rsid w:val="00683871"/>
    <w:rsid w:val="00685B9D"/>
    <w:rsid w:val="00686E4C"/>
    <w:rsid w:val="00687864"/>
    <w:rsid w:val="006879B0"/>
    <w:rsid w:val="006909FC"/>
    <w:rsid w:val="00690B7C"/>
    <w:rsid w:val="00691109"/>
    <w:rsid w:val="00691563"/>
    <w:rsid w:val="006916AD"/>
    <w:rsid w:val="00692E75"/>
    <w:rsid w:val="00694B4F"/>
    <w:rsid w:val="006968A2"/>
    <w:rsid w:val="00696D93"/>
    <w:rsid w:val="00696EAA"/>
    <w:rsid w:val="006971BE"/>
    <w:rsid w:val="006A118D"/>
    <w:rsid w:val="006A2B63"/>
    <w:rsid w:val="006A35C9"/>
    <w:rsid w:val="006A3972"/>
    <w:rsid w:val="006A413D"/>
    <w:rsid w:val="006A572F"/>
    <w:rsid w:val="006A5AD7"/>
    <w:rsid w:val="006A712D"/>
    <w:rsid w:val="006B0684"/>
    <w:rsid w:val="006B06C8"/>
    <w:rsid w:val="006B0AB8"/>
    <w:rsid w:val="006B0B87"/>
    <w:rsid w:val="006B0E8D"/>
    <w:rsid w:val="006B25F0"/>
    <w:rsid w:val="006B3628"/>
    <w:rsid w:val="006B43B3"/>
    <w:rsid w:val="006B5116"/>
    <w:rsid w:val="006B52E7"/>
    <w:rsid w:val="006B602F"/>
    <w:rsid w:val="006B605D"/>
    <w:rsid w:val="006C1417"/>
    <w:rsid w:val="006C1E21"/>
    <w:rsid w:val="006C301B"/>
    <w:rsid w:val="006C396B"/>
    <w:rsid w:val="006C3E1C"/>
    <w:rsid w:val="006C3F91"/>
    <w:rsid w:val="006C410F"/>
    <w:rsid w:val="006C4367"/>
    <w:rsid w:val="006C4CA9"/>
    <w:rsid w:val="006C7053"/>
    <w:rsid w:val="006C735A"/>
    <w:rsid w:val="006C7E85"/>
    <w:rsid w:val="006D0F6D"/>
    <w:rsid w:val="006D182A"/>
    <w:rsid w:val="006D1AD6"/>
    <w:rsid w:val="006D2402"/>
    <w:rsid w:val="006D27A6"/>
    <w:rsid w:val="006D3A54"/>
    <w:rsid w:val="006D3EE7"/>
    <w:rsid w:val="006D4BB7"/>
    <w:rsid w:val="006D67D4"/>
    <w:rsid w:val="006D6960"/>
    <w:rsid w:val="006D7185"/>
    <w:rsid w:val="006D726A"/>
    <w:rsid w:val="006D7793"/>
    <w:rsid w:val="006E101B"/>
    <w:rsid w:val="006E101D"/>
    <w:rsid w:val="006E4DAE"/>
    <w:rsid w:val="006E6A8C"/>
    <w:rsid w:val="006E6F8C"/>
    <w:rsid w:val="006E76BE"/>
    <w:rsid w:val="006F0918"/>
    <w:rsid w:val="006F1A8A"/>
    <w:rsid w:val="006F2434"/>
    <w:rsid w:val="006F2C11"/>
    <w:rsid w:val="006F3FE9"/>
    <w:rsid w:val="006F3FED"/>
    <w:rsid w:val="006F535B"/>
    <w:rsid w:val="006F5512"/>
    <w:rsid w:val="006F55B3"/>
    <w:rsid w:val="006F56A2"/>
    <w:rsid w:val="006F5B66"/>
    <w:rsid w:val="006F6090"/>
    <w:rsid w:val="006F6E04"/>
    <w:rsid w:val="007005E7"/>
    <w:rsid w:val="00700C6D"/>
    <w:rsid w:val="0070102F"/>
    <w:rsid w:val="00703CAC"/>
    <w:rsid w:val="00705AD6"/>
    <w:rsid w:val="007102A6"/>
    <w:rsid w:val="00712DD6"/>
    <w:rsid w:val="00713D00"/>
    <w:rsid w:val="0071418D"/>
    <w:rsid w:val="00717216"/>
    <w:rsid w:val="007213F7"/>
    <w:rsid w:val="00722F56"/>
    <w:rsid w:val="00723B46"/>
    <w:rsid w:val="00724384"/>
    <w:rsid w:val="007243EF"/>
    <w:rsid w:val="00724720"/>
    <w:rsid w:val="00725CC0"/>
    <w:rsid w:val="00726D93"/>
    <w:rsid w:val="0072718B"/>
    <w:rsid w:val="00730D69"/>
    <w:rsid w:val="00732632"/>
    <w:rsid w:val="0073295E"/>
    <w:rsid w:val="00732C16"/>
    <w:rsid w:val="00734220"/>
    <w:rsid w:val="007343B8"/>
    <w:rsid w:val="00734A9F"/>
    <w:rsid w:val="00734EA2"/>
    <w:rsid w:val="00735F74"/>
    <w:rsid w:val="00736715"/>
    <w:rsid w:val="007401C9"/>
    <w:rsid w:val="00741DFD"/>
    <w:rsid w:val="007434B5"/>
    <w:rsid w:val="00743C38"/>
    <w:rsid w:val="0074407D"/>
    <w:rsid w:val="007444EE"/>
    <w:rsid w:val="00744E23"/>
    <w:rsid w:val="00745391"/>
    <w:rsid w:val="00746D4E"/>
    <w:rsid w:val="007470B5"/>
    <w:rsid w:val="007472BF"/>
    <w:rsid w:val="00747949"/>
    <w:rsid w:val="00747DDD"/>
    <w:rsid w:val="007515F2"/>
    <w:rsid w:val="00753919"/>
    <w:rsid w:val="00753F4A"/>
    <w:rsid w:val="00754375"/>
    <w:rsid w:val="0075479A"/>
    <w:rsid w:val="0075518D"/>
    <w:rsid w:val="00755345"/>
    <w:rsid w:val="0075600D"/>
    <w:rsid w:val="007565D9"/>
    <w:rsid w:val="0075689F"/>
    <w:rsid w:val="00756B4D"/>
    <w:rsid w:val="00756C81"/>
    <w:rsid w:val="0075739D"/>
    <w:rsid w:val="007600FA"/>
    <w:rsid w:val="0076093D"/>
    <w:rsid w:val="00760E0C"/>
    <w:rsid w:val="00761171"/>
    <w:rsid w:val="00761DA0"/>
    <w:rsid w:val="007622D7"/>
    <w:rsid w:val="00762BF8"/>
    <w:rsid w:val="007634F4"/>
    <w:rsid w:val="00765B1F"/>
    <w:rsid w:val="00767017"/>
    <w:rsid w:val="00767D48"/>
    <w:rsid w:val="007706E5"/>
    <w:rsid w:val="00771C79"/>
    <w:rsid w:val="007720E3"/>
    <w:rsid w:val="00772505"/>
    <w:rsid w:val="00776099"/>
    <w:rsid w:val="007800E9"/>
    <w:rsid w:val="00781A03"/>
    <w:rsid w:val="007825F2"/>
    <w:rsid w:val="00784A3C"/>
    <w:rsid w:val="0078563C"/>
    <w:rsid w:val="00786389"/>
    <w:rsid w:val="00786625"/>
    <w:rsid w:val="007869E7"/>
    <w:rsid w:val="00787565"/>
    <w:rsid w:val="00790C79"/>
    <w:rsid w:val="0079112F"/>
    <w:rsid w:val="007915C5"/>
    <w:rsid w:val="00792974"/>
    <w:rsid w:val="00792E2E"/>
    <w:rsid w:val="00793056"/>
    <w:rsid w:val="00793380"/>
    <w:rsid w:val="007939D4"/>
    <w:rsid w:val="00793BD7"/>
    <w:rsid w:val="0079466D"/>
    <w:rsid w:val="00797D38"/>
    <w:rsid w:val="007A16BA"/>
    <w:rsid w:val="007A17E0"/>
    <w:rsid w:val="007A2397"/>
    <w:rsid w:val="007A3640"/>
    <w:rsid w:val="007A4195"/>
    <w:rsid w:val="007A5048"/>
    <w:rsid w:val="007A6E4D"/>
    <w:rsid w:val="007A735B"/>
    <w:rsid w:val="007A7CFF"/>
    <w:rsid w:val="007B06F1"/>
    <w:rsid w:val="007B1593"/>
    <w:rsid w:val="007B39D5"/>
    <w:rsid w:val="007B3FC0"/>
    <w:rsid w:val="007B4166"/>
    <w:rsid w:val="007B5426"/>
    <w:rsid w:val="007B5D1D"/>
    <w:rsid w:val="007B6953"/>
    <w:rsid w:val="007B75D3"/>
    <w:rsid w:val="007B7784"/>
    <w:rsid w:val="007B77B5"/>
    <w:rsid w:val="007C1094"/>
    <w:rsid w:val="007C20B1"/>
    <w:rsid w:val="007C2608"/>
    <w:rsid w:val="007C33FB"/>
    <w:rsid w:val="007C36F5"/>
    <w:rsid w:val="007C3CD0"/>
    <w:rsid w:val="007C6EAD"/>
    <w:rsid w:val="007D0A25"/>
    <w:rsid w:val="007D245B"/>
    <w:rsid w:val="007D277A"/>
    <w:rsid w:val="007D3BFC"/>
    <w:rsid w:val="007D42A6"/>
    <w:rsid w:val="007D44EF"/>
    <w:rsid w:val="007D47C4"/>
    <w:rsid w:val="007D4EB7"/>
    <w:rsid w:val="007D618E"/>
    <w:rsid w:val="007D6F47"/>
    <w:rsid w:val="007D6F4B"/>
    <w:rsid w:val="007D7DD6"/>
    <w:rsid w:val="007E013D"/>
    <w:rsid w:val="007E025F"/>
    <w:rsid w:val="007E0975"/>
    <w:rsid w:val="007E2481"/>
    <w:rsid w:val="007E26C9"/>
    <w:rsid w:val="007E2C2F"/>
    <w:rsid w:val="007E36E4"/>
    <w:rsid w:val="007E4066"/>
    <w:rsid w:val="007E4F3C"/>
    <w:rsid w:val="007E5122"/>
    <w:rsid w:val="007E5A3C"/>
    <w:rsid w:val="007E5E07"/>
    <w:rsid w:val="007E7046"/>
    <w:rsid w:val="007F23DF"/>
    <w:rsid w:val="007F2B0B"/>
    <w:rsid w:val="007F3018"/>
    <w:rsid w:val="007F3174"/>
    <w:rsid w:val="007F3FD6"/>
    <w:rsid w:val="007F48B9"/>
    <w:rsid w:val="007F4BAE"/>
    <w:rsid w:val="007F53C0"/>
    <w:rsid w:val="007F5489"/>
    <w:rsid w:val="007F6049"/>
    <w:rsid w:val="007F61D6"/>
    <w:rsid w:val="007F61E3"/>
    <w:rsid w:val="007F6B83"/>
    <w:rsid w:val="008002A3"/>
    <w:rsid w:val="008009FD"/>
    <w:rsid w:val="00802963"/>
    <w:rsid w:val="00802D8B"/>
    <w:rsid w:val="00803209"/>
    <w:rsid w:val="008047CE"/>
    <w:rsid w:val="00804914"/>
    <w:rsid w:val="008052C0"/>
    <w:rsid w:val="00807F30"/>
    <w:rsid w:val="008100AB"/>
    <w:rsid w:val="00810E62"/>
    <w:rsid w:val="00810F2F"/>
    <w:rsid w:val="008111B4"/>
    <w:rsid w:val="0081326B"/>
    <w:rsid w:val="0081339B"/>
    <w:rsid w:val="008139FB"/>
    <w:rsid w:val="0081402B"/>
    <w:rsid w:val="00814DC0"/>
    <w:rsid w:val="00816435"/>
    <w:rsid w:val="00816455"/>
    <w:rsid w:val="008168C7"/>
    <w:rsid w:val="00817347"/>
    <w:rsid w:val="00817ABA"/>
    <w:rsid w:val="00821469"/>
    <w:rsid w:val="00822298"/>
    <w:rsid w:val="008228BA"/>
    <w:rsid w:val="00822A09"/>
    <w:rsid w:val="00822C61"/>
    <w:rsid w:val="008243C0"/>
    <w:rsid w:val="00826109"/>
    <w:rsid w:val="008269E7"/>
    <w:rsid w:val="00827DFC"/>
    <w:rsid w:val="00827E81"/>
    <w:rsid w:val="00830483"/>
    <w:rsid w:val="0083083F"/>
    <w:rsid w:val="00830ADD"/>
    <w:rsid w:val="00830FB1"/>
    <w:rsid w:val="008312DB"/>
    <w:rsid w:val="00831D8A"/>
    <w:rsid w:val="0083200A"/>
    <w:rsid w:val="00833C28"/>
    <w:rsid w:val="00833FEC"/>
    <w:rsid w:val="0083658E"/>
    <w:rsid w:val="00836819"/>
    <w:rsid w:val="0083707F"/>
    <w:rsid w:val="008373D8"/>
    <w:rsid w:val="0083758D"/>
    <w:rsid w:val="00840E02"/>
    <w:rsid w:val="00840F47"/>
    <w:rsid w:val="00842FD9"/>
    <w:rsid w:val="00843CA1"/>
    <w:rsid w:val="00846163"/>
    <w:rsid w:val="00847719"/>
    <w:rsid w:val="00847A23"/>
    <w:rsid w:val="00847CD0"/>
    <w:rsid w:val="00847E37"/>
    <w:rsid w:val="0085113A"/>
    <w:rsid w:val="008515E5"/>
    <w:rsid w:val="0085222F"/>
    <w:rsid w:val="00852570"/>
    <w:rsid w:val="00853CA6"/>
    <w:rsid w:val="00854408"/>
    <w:rsid w:val="0085477C"/>
    <w:rsid w:val="00855614"/>
    <w:rsid w:val="00855692"/>
    <w:rsid w:val="00857CD9"/>
    <w:rsid w:val="00861288"/>
    <w:rsid w:val="008616B9"/>
    <w:rsid w:val="00862D31"/>
    <w:rsid w:val="008640FC"/>
    <w:rsid w:val="00866143"/>
    <w:rsid w:val="00867528"/>
    <w:rsid w:val="008678C7"/>
    <w:rsid w:val="008700CA"/>
    <w:rsid w:val="00870251"/>
    <w:rsid w:val="008707A2"/>
    <w:rsid w:val="00870AA2"/>
    <w:rsid w:val="008717CE"/>
    <w:rsid w:val="00876018"/>
    <w:rsid w:val="00876DC0"/>
    <w:rsid w:val="00877333"/>
    <w:rsid w:val="0087744E"/>
    <w:rsid w:val="008775DA"/>
    <w:rsid w:val="00877616"/>
    <w:rsid w:val="00877C8B"/>
    <w:rsid w:val="0088159C"/>
    <w:rsid w:val="00881633"/>
    <w:rsid w:val="00881F47"/>
    <w:rsid w:val="0088211A"/>
    <w:rsid w:val="00882A87"/>
    <w:rsid w:val="00884645"/>
    <w:rsid w:val="00884A8C"/>
    <w:rsid w:val="00884F56"/>
    <w:rsid w:val="008854F6"/>
    <w:rsid w:val="00885768"/>
    <w:rsid w:val="00886667"/>
    <w:rsid w:val="00886BC4"/>
    <w:rsid w:val="0089005B"/>
    <w:rsid w:val="00890985"/>
    <w:rsid w:val="00890A82"/>
    <w:rsid w:val="00890D8D"/>
    <w:rsid w:val="0089178B"/>
    <w:rsid w:val="008919C4"/>
    <w:rsid w:val="00891E3A"/>
    <w:rsid w:val="008938D6"/>
    <w:rsid w:val="00894130"/>
    <w:rsid w:val="0089503F"/>
    <w:rsid w:val="00895270"/>
    <w:rsid w:val="008955D0"/>
    <w:rsid w:val="008965F1"/>
    <w:rsid w:val="008972E4"/>
    <w:rsid w:val="008A02F3"/>
    <w:rsid w:val="008A056C"/>
    <w:rsid w:val="008A0AF5"/>
    <w:rsid w:val="008A0C81"/>
    <w:rsid w:val="008A12BA"/>
    <w:rsid w:val="008A1A8B"/>
    <w:rsid w:val="008A1C1D"/>
    <w:rsid w:val="008A213E"/>
    <w:rsid w:val="008A2A2D"/>
    <w:rsid w:val="008A3DD5"/>
    <w:rsid w:val="008A4479"/>
    <w:rsid w:val="008A48CA"/>
    <w:rsid w:val="008A4D13"/>
    <w:rsid w:val="008A55F5"/>
    <w:rsid w:val="008A6B54"/>
    <w:rsid w:val="008B2938"/>
    <w:rsid w:val="008B395C"/>
    <w:rsid w:val="008B7ED5"/>
    <w:rsid w:val="008C2216"/>
    <w:rsid w:val="008C2FF9"/>
    <w:rsid w:val="008C3E7D"/>
    <w:rsid w:val="008C48BD"/>
    <w:rsid w:val="008C4F92"/>
    <w:rsid w:val="008C5773"/>
    <w:rsid w:val="008C57DB"/>
    <w:rsid w:val="008C68D6"/>
    <w:rsid w:val="008C6D23"/>
    <w:rsid w:val="008C6FA6"/>
    <w:rsid w:val="008C6FB2"/>
    <w:rsid w:val="008C7CE1"/>
    <w:rsid w:val="008D067C"/>
    <w:rsid w:val="008D0CA6"/>
    <w:rsid w:val="008D113D"/>
    <w:rsid w:val="008D1D75"/>
    <w:rsid w:val="008D1E54"/>
    <w:rsid w:val="008D2AD0"/>
    <w:rsid w:val="008D4B44"/>
    <w:rsid w:val="008D4CD0"/>
    <w:rsid w:val="008D4D7C"/>
    <w:rsid w:val="008D5358"/>
    <w:rsid w:val="008D60FF"/>
    <w:rsid w:val="008D688C"/>
    <w:rsid w:val="008D6FF3"/>
    <w:rsid w:val="008E0180"/>
    <w:rsid w:val="008E040C"/>
    <w:rsid w:val="008E04BD"/>
    <w:rsid w:val="008E3346"/>
    <w:rsid w:val="008E35A5"/>
    <w:rsid w:val="008E6A8E"/>
    <w:rsid w:val="008E7AE2"/>
    <w:rsid w:val="008F0690"/>
    <w:rsid w:val="008F0B15"/>
    <w:rsid w:val="008F188F"/>
    <w:rsid w:val="008F1AA6"/>
    <w:rsid w:val="008F1E85"/>
    <w:rsid w:val="008F2212"/>
    <w:rsid w:val="008F23AB"/>
    <w:rsid w:val="008F262E"/>
    <w:rsid w:val="008F31F9"/>
    <w:rsid w:val="008F36A4"/>
    <w:rsid w:val="008F3843"/>
    <w:rsid w:val="008F3B01"/>
    <w:rsid w:val="008F6D29"/>
    <w:rsid w:val="008F73C8"/>
    <w:rsid w:val="008F7E69"/>
    <w:rsid w:val="009000A5"/>
    <w:rsid w:val="00901868"/>
    <w:rsid w:val="00902BE2"/>
    <w:rsid w:val="009034FE"/>
    <w:rsid w:val="00903786"/>
    <w:rsid w:val="00903AB2"/>
    <w:rsid w:val="00905C45"/>
    <w:rsid w:val="00905F29"/>
    <w:rsid w:val="0090719E"/>
    <w:rsid w:val="0090761B"/>
    <w:rsid w:val="009103DD"/>
    <w:rsid w:val="00910850"/>
    <w:rsid w:val="009109AA"/>
    <w:rsid w:val="00910C12"/>
    <w:rsid w:val="00910E82"/>
    <w:rsid w:val="00912A18"/>
    <w:rsid w:val="00915CF6"/>
    <w:rsid w:val="0091615D"/>
    <w:rsid w:val="00916F56"/>
    <w:rsid w:val="00917C7C"/>
    <w:rsid w:val="009204F0"/>
    <w:rsid w:val="00922897"/>
    <w:rsid w:val="00923ACE"/>
    <w:rsid w:val="00924D43"/>
    <w:rsid w:val="00926879"/>
    <w:rsid w:val="00932AED"/>
    <w:rsid w:val="0093381D"/>
    <w:rsid w:val="00933C8C"/>
    <w:rsid w:val="00933E45"/>
    <w:rsid w:val="00935755"/>
    <w:rsid w:val="009367F6"/>
    <w:rsid w:val="0093741D"/>
    <w:rsid w:val="009400D3"/>
    <w:rsid w:val="00940DF1"/>
    <w:rsid w:val="00940E6E"/>
    <w:rsid w:val="00942CB3"/>
    <w:rsid w:val="00943DF6"/>
    <w:rsid w:val="00944174"/>
    <w:rsid w:val="009442CA"/>
    <w:rsid w:val="00945DE5"/>
    <w:rsid w:val="00945E2E"/>
    <w:rsid w:val="009465CA"/>
    <w:rsid w:val="00947134"/>
    <w:rsid w:val="00947710"/>
    <w:rsid w:val="00950EDA"/>
    <w:rsid w:val="00951000"/>
    <w:rsid w:val="00951652"/>
    <w:rsid w:val="00951FF7"/>
    <w:rsid w:val="00952F2F"/>
    <w:rsid w:val="00952F6B"/>
    <w:rsid w:val="00954DB1"/>
    <w:rsid w:val="009552C4"/>
    <w:rsid w:val="00956BEF"/>
    <w:rsid w:val="00956F14"/>
    <w:rsid w:val="00960340"/>
    <w:rsid w:val="0096207D"/>
    <w:rsid w:val="00965475"/>
    <w:rsid w:val="00965C4B"/>
    <w:rsid w:val="00965CCB"/>
    <w:rsid w:val="009662D3"/>
    <w:rsid w:val="009716FF"/>
    <w:rsid w:val="0097259D"/>
    <w:rsid w:val="00973476"/>
    <w:rsid w:val="00973D32"/>
    <w:rsid w:val="00973DB1"/>
    <w:rsid w:val="009757BB"/>
    <w:rsid w:val="0098090A"/>
    <w:rsid w:val="0098151F"/>
    <w:rsid w:val="00981728"/>
    <w:rsid w:val="00981C71"/>
    <w:rsid w:val="0098308D"/>
    <w:rsid w:val="00984751"/>
    <w:rsid w:val="00985DE3"/>
    <w:rsid w:val="00986A46"/>
    <w:rsid w:val="00986C7F"/>
    <w:rsid w:val="00987B52"/>
    <w:rsid w:val="00987E7A"/>
    <w:rsid w:val="009905D9"/>
    <w:rsid w:val="009906A6"/>
    <w:rsid w:val="009906B1"/>
    <w:rsid w:val="0099160E"/>
    <w:rsid w:val="00992ADC"/>
    <w:rsid w:val="00992D2D"/>
    <w:rsid w:val="009958A0"/>
    <w:rsid w:val="00995C52"/>
    <w:rsid w:val="009960D3"/>
    <w:rsid w:val="00997A27"/>
    <w:rsid w:val="009A026D"/>
    <w:rsid w:val="009A0A13"/>
    <w:rsid w:val="009A49F5"/>
    <w:rsid w:val="009A4BC5"/>
    <w:rsid w:val="009A4E76"/>
    <w:rsid w:val="009A6525"/>
    <w:rsid w:val="009A6D32"/>
    <w:rsid w:val="009A71C4"/>
    <w:rsid w:val="009B0F96"/>
    <w:rsid w:val="009B15EC"/>
    <w:rsid w:val="009B1781"/>
    <w:rsid w:val="009B2546"/>
    <w:rsid w:val="009B3E77"/>
    <w:rsid w:val="009B464D"/>
    <w:rsid w:val="009B7389"/>
    <w:rsid w:val="009C06DC"/>
    <w:rsid w:val="009C1F27"/>
    <w:rsid w:val="009C1F90"/>
    <w:rsid w:val="009C223C"/>
    <w:rsid w:val="009C36DB"/>
    <w:rsid w:val="009C4147"/>
    <w:rsid w:val="009C5980"/>
    <w:rsid w:val="009C5DA4"/>
    <w:rsid w:val="009C6101"/>
    <w:rsid w:val="009C66A3"/>
    <w:rsid w:val="009D0AFF"/>
    <w:rsid w:val="009D1015"/>
    <w:rsid w:val="009D190C"/>
    <w:rsid w:val="009D1BA8"/>
    <w:rsid w:val="009D2BC3"/>
    <w:rsid w:val="009D5765"/>
    <w:rsid w:val="009D57A5"/>
    <w:rsid w:val="009D616A"/>
    <w:rsid w:val="009D705F"/>
    <w:rsid w:val="009E0574"/>
    <w:rsid w:val="009E1DE9"/>
    <w:rsid w:val="009E214D"/>
    <w:rsid w:val="009E3D3A"/>
    <w:rsid w:val="009E4732"/>
    <w:rsid w:val="009E47B6"/>
    <w:rsid w:val="009E6061"/>
    <w:rsid w:val="009F102E"/>
    <w:rsid w:val="009F26C9"/>
    <w:rsid w:val="009F2DE0"/>
    <w:rsid w:val="009F55FE"/>
    <w:rsid w:val="009F761B"/>
    <w:rsid w:val="009F78FC"/>
    <w:rsid w:val="00A00C4E"/>
    <w:rsid w:val="00A00D48"/>
    <w:rsid w:val="00A01086"/>
    <w:rsid w:val="00A019D0"/>
    <w:rsid w:val="00A0269B"/>
    <w:rsid w:val="00A02C57"/>
    <w:rsid w:val="00A04BA9"/>
    <w:rsid w:val="00A04D69"/>
    <w:rsid w:val="00A052B5"/>
    <w:rsid w:val="00A05872"/>
    <w:rsid w:val="00A05E57"/>
    <w:rsid w:val="00A0701E"/>
    <w:rsid w:val="00A10528"/>
    <w:rsid w:val="00A1073A"/>
    <w:rsid w:val="00A11021"/>
    <w:rsid w:val="00A1120D"/>
    <w:rsid w:val="00A11A0C"/>
    <w:rsid w:val="00A11C48"/>
    <w:rsid w:val="00A12B26"/>
    <w:rsid w:val="00A12CF3"/>
    <w:rsid w:val="00A13ACC"/>
    <w:rsid w:val="00A13CB3"/>
    <w:rsid w:val="00A13F0D"/>
    <w:rsid w:val="00A14923"/>
    <w:rsid w:val="00A14A07"/>
    <w:rsid w:val="00A151D5"/>
    <w:rsid w:val="00A152CF"/>
    <w:rsid w:val="00A15DB7"/>
    <w:rsid w:val="00A16574"/>
    <w:rsid w:val="00A17503"/>
    <w:rsid w:val="00A20F94"/>
    <w:rsid w:val="00A21269"/>
    <w:rsid w:val="00A215B3"/>
    <w:rsid w:val="00A23EA3"/>
    <w:rsid w:val="00A2408A"/>
    <w:rsid w:val="00A24D20"/>
    <w:rsid w:val="00A2505D"/>
    <w:rsid w:val="00A259AB"/>
    <w:rsid w:val="00A260EF"/>
    <w:rsid w:val="00A319A1"/>
    <w:rsid w:val="00A32C4E"/>
    <w:rsid w:val="00A32F74"/>
    <w:rsid w:val="00A3452B"/>
    <w:rsid w:val="00A34CD8"/>
    <w:rsid w:val="00A425AB"/>
    <w:rsid w:val="00A43D12"/>
    <w:rsid w:val="00A446C4"/>
    <w:rsid w:val="00A45396"/>
    <w:rsid w:val="00A46A9A"/>
    <w:rsid w:val="00A50111"/>
    <w:rsid w:val="00A51EFE"/>
    <w:rsid w:val="00A52C22"/>
    <w:rsid w:val="00A52EC6"/>
    <w:rsid w:val="00A52F6E"/>
    <w:rsid w:val="00A531C3"/>
    <w:rsid w:val="00A53746"/>
    <w:rsid w:val="00A53FBA"/>
    <w:rsid w:val="00A54B8D"/>
    <w:rsid w:val="00A55926"/>
    <w:rsid w:val="00A559A3"/>
    <w:rsid w:val="00A571FD"/>
    <w:rsid w:val="00A60022"/>
    <w:rsid w:val="00A6271D"/>
    <w:rsid w:val="00A642D0"/>
    <w:rsid w:val="00A6514E"/>
    <w:rsid w:val="00A65363"/>
    <w:rsid w:val="00A65BD2"/>
    <w:rsid w:val="00A677DA"/>
    <w:rsid w:val="00A71ABB"/>
    <w:rsid w:val="00A73096"/>
    <w:rsid w:val="00A74293"/>
    <w:rsid w:val="00A75032"/>
    <w:rsid w:val="00A762D7"/>
    <w:rsid w:val="00A7791F"/>
    <w:rsid w:val="00A80DC7"/>
    <w:rsid w:val="00A81B7D"/>
    <w:rsid w:val="00A822AC"/>
    <w:rsid w:val="00A8449C"/>
    <w:rsid w:val="00A84C3C"/>
    <w:rsid w:val="00A86D07"/>
    <w:rsid w:val="00A8777F"/>
    <w:rsid w:val="00A87F4B"/>
    <w:rsid w:val="00A909A3"/>
    <w:rsid w:val="00A90D13"/>
    <w:rsid w:val="00A91BD2"/>
    <w:rsid w:val="00A92257"/>
    <w:rsid w:val="00A92BB6"/>
    <w:rsid w:val="00A93C58"/>
    <w:rsid w:val="00A940BE"/>
    <w:rsid w:val="00A96316"/>
    <w:rsid w:val="00A9658A"/>
    <w:rsid w:val="00A970ED"/>
    <w:rsid w:val="00A970F2"/>
    <w:rsid w:val="00A97992"/>
    <w:rsid w:val="00AA2785"/>
    <w:rsid w:val="00AA4EB9"/>
    <w:rsid w:val="00AA553F"/>
    <w:rsid w:val="00AA7F95"/>
    <w:rsid w:val="00AB0113"/>
    <w:rsid w:val="00AB08B6"/>
    <w:rsid w:val="00AB261E"/>
    <w:rsid w:val="00AB2FE8"/>
    <w:rsid w:val="00AB3D33"/>
    <w:rsid w:val="00AB4026"/>
    <w:rsid w:val="00AB434C"/>
    <w:rsid w:val="00AB5EC6"/>
    <w:rsid w:val="00AB7963"/>
    <w:rsid w:val="00AC0B55"/>
    <w:rsid w:val="00AC0CD5"/>
    <w:rsid w:val="00AC1B27"/>
    <w:rsid w:val="00AC352F"/>
    <w:rsid w:val="00AC4C62"/>
    <w:rsid w:val="00AC55E4"/>
    <w:rsid w:val="00AC5E34"/>
    <w:rsid w:val="00AC60D4"/>
    <w:rsid w:val="00AC7332"/>
    <w:rsid w:val="00AD1774"/>
    <w:rsid w:val="00AD24A2"/>
    <w:rsid w:val="00AD51A6"/>
    <w:rsid w:val="00AD590E"/>
    <w:rsid w:val="00AD6D80"/>
    <w:rsid w:val="00AD75E9"/>
    <w:rsid w:val="00AD7C90"/>
    <w:rsid w:val="00AE098A"/>
    <w:rsid w:val="00AE1465"/>
    <w:rsid w:val="00AE15E5"/>
    <w:rsid w:val="00AE188F"/>
    <w:rsid w:val="00AE1A40"/>
    <w:rsid w:val="00AE1F60"/>
    <w:rsid w:val="00AE39EE"/>
    <w:rsid w:val="00AE4C00"/>
    <w:rsid w:val="00AE53E5"/>
    <w:rsid w:val="00AE5F38"/>
    <w:rsid w:val="00AE6A7C"/>
    <w:rsid w:val="00AE6D8C"/>
    <w:rsid w:val="00AE7EE0"/>
    <w:rsid w:val="00AF052F"/>
    <w:rsid w:val="00AF0A9C"/>
    <w:rsid w:val="00AF0FAD"/>
    <w:rsid w:val="00AF11FB"/>
    <w:rsid w:val="00AF13DD"/>
    <w:rsid w:val="00AF5081"/>
    <w:rsid w:val="00AF5CE0"/>
    <w:rsid w:val="00AF5FC4"/>
    <w:rsid w:val="00AF6F3F"/>
    <w:rsid w:val="00B02C90"/>
    <w:rsid w:val="00B050CF"/>
    <w:rsid w:val="00B05EC0"/>
    <w:rsid w:val="00B06EB2"/>
    <w:rsid w:val="00B07700"/>
    <w:rsid w:val="00B0785B"/>
    <w:rsid w:val="00B07F16"/>
    <w:rsid w:val="00B10C83"/>
    <w:rsid w:val="00B10F44"/>
    <w:rsid w:val="00B111A3"/>
    <w:rsid w:val="00B129C3"/>
    <w:rsid w:val="00B15032"/>
    <w:rsid w:val="00B15B56"/>
    <w:rsid w:val="00B15F1B"/>
    <w:rsid w:val="00B16163"/>
    <w:rsid w:val="00B17BDF"/>
    <w:rsid w:val="00B2006A"/>
    <w:rsid w:val="00B2188F"/>
    <w:rsid w:val="00B2289B"/>
    <w:rsid w:val="00B246CC"/>
    <w:rsid w:val="00B24B73"/>
    <w:rsid w:val="00B24C1C"/>
    <w:rsid w:val="00B24E54"/>
    <w:rsid w:val="00B30B67"/>
    <w:rsid w:val="00B3143E"/>
    <w:rsid w:val="00B32178"/>
    <w:rsid w:val="00B32830"/>
    <w:rsid w:val="00B32F44"/>
    <w:rsid w:val="00B34897"/>
    <w:rsid w:val="00B366D9"/>
    <w:rsid w:val="00B36E20"/>
    <w:rsid w:val="00B37C6A"/>
    <w:rsid w:val="00B406DD"/>
    <w:rsid w:val="00B4251F"/>
    <w:rsid w:val="00B42A29"/>
    <w:rsid w:val="00B42FAF"/>
    <w:rsid w:val="00B45D9D"/>
    <w:rsid w:val="00B462C1"/>
    <w:rsid w:val="00B46339"/>
    <w:rsid w:val="00B4638C"/>
    <w:rsid w:val="00B46AD8"/>
    <w:rsid w:val="00B46E68"/>
    <w:rsid w:val="00B479D3"/>
    <w:rsid w:val="00B50FEA"/>
    <w:rsid w:val="00B51175"/>
    <w:rsid w:val="00B52D01"/>
    <w:rsid w:val="00B53008"/>
    <w:rsid w:val="00B5397C"/>
    <w:rsid w:val="00B541AD"/>
    <w:rsid w:val="00B54410"/>
    <w:rsid w:val="00B54FA9"/>
    <w:rsid w:val="00B55EA0"/>
    <w:rsid w:val="00B57B0B"/>
    <w:rsid w:val="00B61101"/>
    <w:rsid w:val="00B6132E"/>
    <w:rsid w:val="00B6204B"/>
    <w:rsid w:val="00B63187"/>
    <w:rsid w:val="00B632CC"/>
    <w:rsid w:val="00B64308"/>
    <w:rsid w:val="00B64830"/>
    <w:rsid w:val="00B648EB"/>
    <w:rsid w:val="00B65D97"/>
    <w:rsid w:val="00B65FF2"/>
    <w:rsid w:val="00B6635C"/>
    <w:rsid w:val="00B67504"/>
    <w:rsid w:val="00B71F72"/>
    <w:rsid w:val="00B71F74"/>
    <w:rsid w:val="00B7296E"/>
    <w:rsid w:val="00B730EF"/>
    <w:rsid w:val="00B7321B"/>
    <w:rsid w:val="00B73C23"/>
    <w:rsid w:val="00B73DE9"/>
    <w:rsid w:val="00B74554"/>
    <w:rsid w:val="00B74652"/>
    <w:rsid w:val="00B750EE"/>
    <w:rsid w:val="00B76A09"/>
    <w:rsid w:val="00B771FF"/>
    <w:rsid w:val="00B80C3C"/>
    <w:rsid w:val="00B80CEC"/>
    <w:rsid w:val="00B82C45"/>
    <w:rsid w:val="00B82D75"/>
    <w:rsid w:val="00B85CF1"/>
    <w:rsid w:val="00B91C5F"/>
    <w:rsid w:val="00B926EB"/>
    <w:rsid w:val="00B92E40"/>
    <w:rsid w:val="00B936BF"/>
    <w:rsid w:val="00B938DB"/>
    <w:rsid w:val="00B95210"/>
    <w:rsid w:val="00B96E0B"/>
    <w:rsid w:val="00B97150"/>
    <w:rsid w:val="00BA054F"/>
    <w:rsid w:val="00BA1225"/>
    <w:rsid w:val="00BA123B"/>
    <w:rsid w:val="00BA1A52"/>
    <w:rsid w:val="00BA1FF3"/>
    <w:rsid w:val="00BA28F1"/>
    <w:rsid w:val="00BA3721"/>
    <w:rsid w:val="00BA3FC5"/>
    <w:rsid w:val="00BA48C7"/>
    <w:rsid w:val="00BA52BB"/>
    <w:rsid w:val="00BA7802"/>
    <w:rsid w:val="00BA7947"/>
    <w:rsid w:val="00BA795E"/>
    <w:rsid w:val="00BA7C8C"/>
    <w:rsid w:val="00BB059B"/>
    <w:rsid w:val="00BB4B21"/>
    <w:rsid w:val="00BB5543"/>
    <w:rsid w:val="00BC08D5"/>
    <w:rsid w:val="00BC1E62"/>
    <w:rsid w:val="00BC2769"/>
    <w:rsid w:val="00BC3798"/>
    <w:rsid w:val="00BC3B8C"/>
    <w:rsid w:val="00BC5574"/>
    <w:rsid w:val="00BC6A59"/>
    <w:rsid w:val="00BD05A8"/>
    <w:rsid w:val="00BD1AAD"/>
    <w:rsid w:val="00BD1B31"/>
    <w:rsid w:val="00BD1E05"/>
    <w:rsid w:val="00BD262C"/>
    <w:rsid w:val="00BD2FF6"/>
    <w:rsid w:val="00BD31AB"/>
    <w:rsid w:val="00BD3C26"/>
    <w:rsid w:val="00BD54FA"/>
    <w:rsid w:val="00BD6EC6"/>
    <w:rsid w:val="00BD7384"/>
    <w:rsid w:val="00BD7C21"/>
    <w:rsid w:val="00BD7EA0"/>
    <w:rsid w:val="00BE0389"/>
    <w:rsid w:val="00BE1655"/>
    <w:rsid w:val="00BE189E"/>
    <w:rsid w:val="00BE1D13"/>
    <w:rsid w:val="00BE2210"/>
    <w:rsid w:val="00BE27E1"/>
    <w:rsid w:val="00BE4535"/>
    <w:rsid w:val="00BE5AC7"/>
    <w:rsid w:val="00BF30FE"/>
    <w:rsid w:val="00BF31B6"/>
    <w:rsid w:val="00BF3D72"/>
    <w:rsid w:val="00BF3E58"/>
    <w:rsid w:val="00BF4A8E"/>
    <w:rsid w:val="00BF5C03"/>
    <w:rsid w:val="00BF73E4"/>
    <w:rsid w:val="00BF75D8"/>
    <w:rsid w:val="00C00553"/>
    <w:rsid w:val="00C0588F"/>
    <w:rsid w:val="00C06215"/>
    <w:rsid w:val="00C0628D"/>
    <w:rsid w:val="00C110C2"/>
    <w:rsid w:val="00C110DA"/>
    <w:rsid w:val="00C121AD"/>
    <w:rsid w:val="00C15CCB"/>
    <w:rsid w:val="00C15DBF"/>
    <w:rsid w:val="00C17AA4"/>
    <w:rsid w:val="00C17B5B"/>
    <w:rsid w:val="00C17DC9"/>
    <w:rsid w:val="00C22F2C"/>
    <w:rsid w:val="00C237C5"/>
    <w:rsid w:val="00C2385E"/>
    <w:rsid w:val="00C23A43"/>
    <w:rsid w:val="00C23C8C"/>
    <w:rsid w:val="00C2465D"/>
    <w:rsid w:val="00C24C7B"/>
    <w:rsid w:val="00C2578B"/>
    <w:rsid w:val="00C25BA0"/>
    <w:rsid w:val="00C2704B"/>
    <w:rsid w:val="00C27A41"/>
    <w:rsid w:val="00C3042D"/>
    <w:rsid w:val="00C32821"/>
    <w:rsid w:val="00C3479F"/>
    <w:rsid w:val="00C348F9"/>
    <w:rsid w:val="00C351A3"/>
    <w:rsid w:val="00C36096"/>
    <w:rsid w:val="00C362B7"/>
    <w:rsid w:val="00C3693F"/>
    <w:rsid w:val="00C3736F"/>
    <w:rsid w:val="00C37A6A"/>
    <w:rsid w:val="00C415B3"/>
    <w:rsid w:val="00C415FD"/>
    <w:rsid w:val="00C42A71"/>
    <w:rsid w:val="00C42DB5"/>
    <w:rsid w:val="00C436B8"/>
    <w:rsid w:val="00C439EF"/>
    <w:rsid w:val="00C44257"/>
    <w:rsid w:val="00C442D9"/>
    <w:rsid w:val="00C443D7"/>
    <w:rsid w:val="00C45198"/>
    <w:rsid w:val="00C458DC"/>
    <w:rsid w:val="00C459EA"/>
    <w:rsid w:val="00C47CDE"/>
    <w:rsid w:val="00C5008D"/>
    <w:rsid w:val="00C52019"/>
    <w:rsid w:val="00C541AC"/>
    <w:rsid w:val="00C54D9B"/>
    <w:rsid w:val="00C54FB4"/>
    <w:rsid w:val="00C57192"/>
    <w:rsid w:val="00C61E4C"/>
    <w:rsid w:val="00C620FD"/>
    <w:rsid w:val="00C63196"/>
    <w:rsid w:val="00C639E4"/>
    <w:rsid w:val="00C708E9"/>
    <w:rsid w:val="00C70AFC"/>
    <w:rsid w:val="00C71CED"/>
    <w:rsid w:val="00C72FC6"/>
    <w:rsid w:val="00C778C6"/>
    <w:rsid w:val="00C77B8E"/>
    <w:rsid w:val="00C77C7B"/>
    <w:rsid w:val="00C80C62"/>
    <w:rsid w:val="00C810E6"/>
    <w:rsid w:val="00C814D1"/>
    <w:rsid w:val="00C8158A"/>
    <w:rsid w:val="00C818A5"/>
    <w:rsid w:val="00C823B1"/>
    <w:rsid w:val="00C82A8A"/>
    <w:rsid w:val="00C835ED"/>
    <w:rsid w:val="00C84B81"/>
    <w:rsid w:val="00C85162"/>
    <w:rsid w:val="00C85D9C"/>
    <w:rsid w:val="00C8634C"/>
    <w:rsid w:val="00C879C1"/>
    <w:rsid w:val="00C913EE"/>
    <w:rsid w:val="00C92860"/>
    <w:rsid w:val="00C937AA"/>
    <w:rsid w:val="00C946F0"/>
    <w:rsid w:val="00CA168B"/>
    <w:rsid w:val="00CA4694"/>
    <w:rsid w:val="00CA5C1D"/>
    <w:rsid w:val="00CB032B"/>
    <w:rsid w:val="00CB0554"/>
    <w:rsid w:val="00CB0D0E"/>
    <w:rsid w:val="00CB0F65"/>
    <w:rsid w:val="00CB1690"/>
    <w:rsid w:val="00CB16F4"/>
    <w:rsid w:val="00CB2753"/>
    <w:rsid w:val="00CB28A9"/>
    <w:rsid w:val="00CB2DC6"/>
    <w:rsid w:val="00CB3181"/>
    <w:rsid w:val="00CB492E"/>
    <w:rsid w:val="00CB5FC4"/>
    <w:rsid w:val="00CB65F0"/>
    <w:rsid w:val="00CB791F"/>
    <w:rsid w:val="00CB7C4A"/>
    <w:rsid w:val="00CB7E41"/>
    <w:rsid w:val="00CC05D7"/>
    <w:rsid w:val="00CC1136"/>
    <w:rsid w:val="00CC160D"/>
    <w:rsid w:val="00CC1FA7"/>
    <w:rsid w:val="00CC24E6"/>
    <w:rsid w:val="00CC42A3"/>
    <w:rsid w:val="00CC4F64"/>
    <w:rsid w:val="00CC5606"/>
    <w:rsid w:val="00CC5AD2"/>
    <w:rsid w:val="00CC6821"/>
    <w:rsid w:val="00CC6AC0"/>
    <w:rsid w:val="00CC7462"/>
    <w:rsid w:val="00CC76B5"/>
    <w:rsid w:val="00CD02A5"/>
    <w:rsid w:val="00CD23DA"/>
    <w:rsid w:val="00CD33DA"/>
    <w:rsid w:val="00CD38D0"/>
    <w:rsid w:val="00CD3E80"/>
    <w:rsid w:val="00CD488A"/>
    <w:rsid w:val="00CD4C31"/>
    <w:rsid w:val="00CD5142"/>
    <w:rsid w:val="00CD7F0B"/>
    <w:rsid w:val="00CE0B89"/>
    <w:rsid w:val="00CE16D5"/>
    <w:rsid w:val="00CE2C3F"/>
    <w:rsid w:val="00CE33CF"/>
    <w:rsid w:val="00CE3617"/>
    <w:rsid w:val="00CE3F33"/>
    <w:rsid w:val="00CE4365"/>
    <w:rsid w:val="00CE7AA7"/>
    <w:rsid w:val="00CE7CE3"/>
    <w:rsid w:val="00CF1EA3"/>
    <w:rsid w:val="00CF37C5"/>
    <w:rsid w:val="00CF5A2D"/>
    <w:rsid w:val="00CF6F81"/>
    <w:rsid w:val="00CF715B"/>
    <w:rsid w:val="00CF748C"/>
    <w:rsid w:val="00D01293"/>
    <w:rsid w:val="00D01CF2"/>
    <w:rsid w:val="00D0219E"/>
    <w:rsid w:val="00D031F9"/>
    <w:rsid w:val="00D043D2"/>
    <w:rsid w:val="00D044DC"/>
    <w:rsid w:val="00D05A02"/>
    <w:rsid w:val="00D06EAD"/>
    <w:rsid w:val="00D0725D"/>
    <w:rsid w:val="00D07478"/>
    <w:rsid w:val="00D07F13"/>
    <w:rsid w:val="00D116E2"/>
    <w:rsid w:val="00D11F38"/>
    <w:rsid w:val="00D11F49"/>
    <w:rsid w:val="00D12C49"/>
    <w:rsid w:val="00D12D25"/>
    <w:rsid w:val="00D13A0D"/>
    <w:rsid w:val="00D14302"/>
    <w:rsid w:val="00D14906"/>
    <w:rsid w:val="00D15503"/>
    <w:rsid w:val="00D15CAA"/>
    <w:rsid w:val="00D1643B"/>
    <w:rsid w:val="00D168B6"/>
    <w:rsid w:val="00D16A58"/>
    <w:rsid w:val="00D1715D"/>
    <w:rsid w:val="00D17407"/>
    <w:rsid w:val="00D17467"/>
    <w:rsid w:val="00D17DC5"/>
    <w:rsid w:val="00D20EA9"/>
    <w:rsid w:val="00D2150F"/>
    <w:rsid w:val="00D215DF"/>
    <w:rsid w:val="00D22309"/>
    <w:rsid w:val="00D22C85"/>
    <w:rsid w:val="00D231D1"/>
    <w:rsid w:val="00D231DD"/>
    <w:rsid w:val="00D237C4"/>
    <w:rsid w:val="00D240E4"/>
    <w:rsid w:val="00D313CF"/>
    <w:rsid w:val="00D315AC"/>
    <w:rsid w:val="00D31CBF"/>
    <w:rsid w:val="00D31D0F"/>
    <w:rsid w:val="00D3248D"/>
    <w:rsid w:val="00D3260E"/>
    <w:rsid w:val="00D33524"/>
    <w:rsid w:val="00D33E3B"/>
    <w:rsid w:val="00D35084"/>
    <w:rsid w:val="00D37099"/>
    <w:rsid w:val="00D37119"/>
    <w:rsid w:val="00D40B85"/>
    <w:rsid w:val="00D40CA5"/>
    <w:rsid w:val="00D41382"/>
    <w:rsid w:val="00D4186B"/>
    <w:rsid w:val="00D4197B"/>
    <w:rsid w:val="00D41CC3"/>
    <w:rsid w:val="00D42969"/>
    <w:rsid w:val="00D4384E"/>
    <w:rsid w:val="00D43A7D"/>
    <w:rsid w:val="00D442FD"/>
    <w:rsid w:val="00D45011"/>
    <w:rsid w:val="00D455D8"/>
    <w:rsid w:val="00D459DB"/>
    <w:rsid w:val="00D51101"/>
    <w:rsid w:val="00D535AC"/>
    <w:rsid w:val="00D53988"/>
    <w:rsid w:val="00D555C7"/>
    <w:rsid w:val="00D558F4"/>
    <w:rsid w:val="00D566F4"/>
    <w:rsid w:val="00D60855"/>
    <w:rsid w:val="00D621F5"/>
    <w:rsid w:val="00D6246D"/>
    <w:rsid w:val="00D62944"/>
    <w:rsid w:val="00D64F96"/>
    <w:rsid w:val="00D70A82"/>
    <w:rsid w:val="00D70AB7"/>
    <w:rsid w:val="00D71534"/>
    <w:rsid w:val="00D717FE"/>
    <w:rsid w:val="00D745E4"/>
    <w:rsid w:val="00D74898"/>
    <w:rsid w:val="00D769C5"/>
    <w:rsid w:val="00D81270"/>
    <w:rsid w:val="00D81ACC"/>
    <w:rsid w:val="00D81F86"/>
    <w:rsid w:val="00D825C5"/>
    <w:rsid w:val="00D83AAD"/>
    <w:rsid w:val="00D842E2"/>
    <w:rsid w:val="00D86250"/>
    <w:rsid w:val="00D86530"/>
    <w:rsid w:val="00D86B4E"/>
    <w:rsid w:val="00D8706F"/>
    <w:rsid w:val="00D902F1"/>
    <w:rsid w:val="00D903AF"/>
    <w:rsid w:val="00D91110"/>
    <w:rsid w:val="00D91567"/>
    <w:rsid w:val="00D9176E"/>
    <w:rsid w:val="00D91A7E"/>
    <w:rsid w:val="00D950D6"/>
    <w:rsid w:val="00D95BED"/>
    <w:rsid w:val="00D97223"/>
    <w:rsid w:val="00D97234"/>
    <w:rsid w:val="00D979AD"/>
    <w:rsid w:val="00D97B0A"/>
    <w:rsid w:val="00DA0088"/>
    <w:rsid w:val="00DA0353"/>
    <w:rsid w:val="00DA3D33"/>
    <w:rsid w:val="00DA429C"/>
    <w:rsid w:val="00DA44E5"/>
    <w:rsid w:val="00DB0986"/>
    <w:rsid w:val="00DB0F69"/>
    <w:rsid w:val="00DB0FB9"/>
    <w:rsid w:val="00DB16C4"/>
    <w:rsid w:val="00DB20F3"/>
    <w:rsid w:val="00DC075C"/>
    <w:rsid w:val="00DC0E1A"/>
    <w:rsid w:val="00DC11F8"/>
    <w:rsid w:val="00DC1B99"/>
    <w:rsid w:val="00DC4237"/>
    <w:rsid w:val="00DC43DE"/>
    <w:rsid w:val="00DC4554"/>
    <w:rsid w:val="00DC679D"/>
    <w:rsid w:val="00DC6FBB"/>
    <w:rsid w:val="00DD06B6"/>
    <w:rsid w:val="00DD1A7F"/>
    <w:rsid w:val="00DD1FA4"/>
    <w:rsid w:val="00DD232F"/>
    <w:rsid w:val="00DD37AB"/>
    <w:rsid w:val="00DD5C11"/>
    <w:rsid w:val="00DD5D38"/>
    <w:rsid w:val="00DD6C54"/>
    <w:rsid w:val="00DE05FE"/>
    <w:rsid w:val="00DE1250"/>
    <w:rsid w:val="00DE12D4"/>
    <w:rsid w:val="00DE28CA"/>
    <w:rsid w:val="00DE4FEC"/>
    <w:rsid w:val="00DE5EE8"/>
    <w:rsid w:val="00DE715A"/>
    <w:rsid w:val="00DE74EC"/>
    <w:rsid w:val="00DE7B5D"/>
    <w:rsid w:val="00DF0507"/>
    <w:rsid w:val="00DF0B01"/>
    <w:rsid w:val="00DF17FA"/>
    <w:rsid w:val="00DF3463"/>
    <w:rsid w:val="00DF49F9"/>
    <w:rsid w:val="00DF56B6"/>
    <w:rsid w:val="00DF5A46"/>
    <w:rsid w:val="00DF5AE3"/>
    <w:rsid w:val="00DF7E02"/>
    <w:rsid w:val="00E005A2"/>
    <w:rsid w:val="00E00B1D"/>
    <w:rsid w:val="00E01048"/>
    <w:rsid w:val="00E01530"/>
    <w:rsid w:val="00E02585"/>
    <w:rsid w:val="00E02614"/>
    <w:rsid w:val="00E03FC2"/>
    <w:rsid w:val="00E0414E"/>
    <w:rsid w:val="00E04187"/>
    <w:rsid w:val="00E04E0B"/>
    <w:rsid w:val="00E05006"/>
    <w:rsid w:val="00E06E54"/>
    <w:rsid w:val="00E10B5B"/>
    <w:rsid w:val="00E10F99"/>
    <w:rsid w:val="00E110F0"/>
    <w:rsid w:val="00E11105"/>
    <w:rsid w:val="00E1285A"/>
    <w:rsid w:val="00E137B4"/>
    <w:rsid w:val="00E14C26"/>
    <w:rsid w:val="00E14FE1"/>
    <w:rsid w:val="00E15871"/>
    <w:rsid w:val="00E16939"/>
    <w:rsid w:val="00E1766A"/>
    <w:rsid w:val="00E22AA0"/>
    <w:rsid w:val="00E23836"/>
    <w:rsid w:val="00E2545B"/>
    <w:rsid w:val="00E257C5"/>
    <w:rsid w:val="00E265BB"/>
    <w:rsid w:val="00E2666A"/>
    <w:rsid w:val="00E267E6"/>
    <w:rsid w:val="00E27E1A"/>
    <w:rsid w:val="00E3121C"/>
    <w:rsid w:val="00E3131B"/>
    <w:rsid w:val="00E31BFB"/>
    <w:rsid w:val="00E33A04"/>
    <w:rsid w:val="00E33D4F"/>
    <w:rsid w:val="00E34501"/>
    <w:rsid w:val="00E35B8F"/>
    <w:rsid w:val="00E363DA"/>
    <w:rsid w:val="00E36C0D"/>
    <w:rsid w:val="00E379BF"/>
    <w:rsid w:val="00E40064"/>
    <w:rsid w:val="00E40078"/>
    <w:rsid w:val="00E40D93"/>
    <w:rsid w:val="00E4109C"/>
    <w:rsid w:val="00E4221B"/>
    <w:rsid w:val="00E426C6"/>
    <w:rsid w:val="00E43AB5"/>
    <w:rsid w:val="00E43E0F"/>
    <w:rsid w:val="00E4461B"/>
    <w:rsid w:val="00E44924"/>
    <w:rsid w:val="00E44F64"/>
    <w:rsid w:val="00E450F9"/>
    <w:rsid w:val="00E4520C"/>
    <w:rsid w:val="00E45679"/>
    <w:rsid w:val="00E45B7C"/>
    <w:rsid w:val="00E47A49"/>
    <w:rsid w:val="00E5008F"/>
    <w:rsid w:val="00E50731"/>
    <w:rsid w:val="00E5112F"/>
    <w:rsid w:val="00E51ABF"/>
    <w:rsid w:val="00E52748"/>
    <w:rsid w:val="00E52A1D"/>
    <w:rsid w:val="00E54E78"/>
    <w:rsid w:val="00E559DF"/>
    <w:rsid w:val="00E5605D"/>
    <w:rsid w:val="00E560CA"/>
    <w:rsid w:val="00E56C0B"/>
    <w:rsid w:val="00E577BD"/>
    <w:rsid w:val="00E57B67"/>
    <w:rsid w:val="00E6053D"/>
    <w:rsid w:val="00E60AAC"/>
    <w:rsid w:val="00E61D98"/>
    <w:rsid w:val="00E62B01"/>
    <w:rsid w:val="00E644E1"/>
    <w:rsid w:val="00E64B67"/>
    <w:rsid w:val="00E659B1"/>
    <w:rsid w:val="00E669CD"/>
    <w:rsid w:val="00E66B85"/>
    <w:rsid w:val="00E70A2C"/>
    <w:rsid w:val="00E70A9A"/>
    <w:rsid w:val="00E71AE8"/>
    <w:rsid w:val="00E737DB"/>
    <w:rsid w:val="00E73BA2"/>
    <w:rsid w:val="00E73CA3"/>
    <w:rsid w:val="00E7684B"/>
    <w:rsid w:val="00E809CD"/>
    <w:rsid w:val="00E81081"/>
    <w:rsid w:val="00E813BB"/>
    <w:rsid w:val="00E81A92"/>
    <w:rsid w:val="00E83626"/>
    <w:rsid w:val="00E83A1D"/>
    <w:rsid w:val="00E847A7"/>
    <w:rsid w:val="00E84D69"/>
    <w:rsid w:val="00E85FF2"/>
    <w:rsid w:val="00E86CBA"/>
    <w:rsid w:val="00E87DA2"/>
    <w:rsid w:val="00E87DF9"/>
    <w:rsid w:val="00E87EF4"/>
    <w:rsid w:val="00E90E39"/>
    <w:rsid w:val="00E91CE7"/>
    <w:rsid w:val="00E93A2F"/>
    <w:rsid w:val="00E93C25"/>
    <w:rsid w:val="00E93EF5"/>
    <w:rsid w:val="00E945C1"/>
    <w:rsid w:val="00E97305"/>
    <w:rsid w:val="00EA2050"/>
    <w:rsid w:val="00EA3853"/>
    <w:rsid w:val="00EA449F"/>
    <w:rsid w:val="00EA4BD2"/>
    <w:rsid w:val="00EA4DA2"/>
    <w:rsid w:val="00EA4FA2"/>
    <w:rsid w:val="00EA5D8D"/>
    <w:rsid w:val="00EA6120"/>
    <w:rsid w:val="00EB1557"/>
    <w:rsid w:val="00EB2002"/>
    <w:rsid w:val="00EB30FC"/>
    <w:rsid w:val="00EB3CA9"/>
    <w:rsid w:val="00EB41A7"/>
    <w:rsid w:val="00EB4916"/>
    <w:rsid w:val="00EB4E67"/>
    <w:rsid w:val="00EB618F"/>
    <w:rsid w:val="00EC064B"/>
    <w:rsid w:val="00EC1B81"/>
    <w:rsid w:val="00EC2033"/>
    <w:rsid w:val="00EC2A56"/>
    <w:rsid w:val="00EC3B57"/>
    <w:rsid w:val="00EC4612"/>
    <w:rsid w:val="00EC510D"/>
    <w:rsid w:val="00EC542D"/>
    <w:rsid w:val="00EC667B"/>
    <w:rsid w:val="00EC7200"/>
    <w:rsid w:val="00EC768F"/>
    <w:rsid w:val="00EC7EE1"/>
    <w:rsid w:val="00ED04F3"/>
    <w:rsid w:val="00ED0A94"/>
    <w:rsid w:val="00ED1443"/>
    <w:rsid w:val="00ED1C8E"/>
    <w:rsid w:val="00ED2D5C"/>
    <w:rsid w:val="00ED3522"/>
    <w:rsid w:val="00ED56F7"/>
    <w:rsid w:val="00EE22DC"/>
    <w:rsid w:val="00EE3BA1"/>
    <w:rsid w:val="00EE4228"/>
    <w:rsid w:val="00EE48A4"/>
    <w:rsid w:val="00EE570F"/>
    <w:rsid w:val="00EE5856"/>
    <w:rsid w:val="00EE5AE0"/>
    <w:rsid w:val="00EE5F89"/>
    <w:rsid w:val="00EE69F5"/>
    <w:rsid w:val="00EE7826"/>
    <w:rsid w:val="00EF071B"/>
    <w:rsid w:val="00EF08FC"/>
    <w:rsid w:val="00EF15AA"/>
    <w:rsid w:val="00EF1AF3"/>
    <w:rsid w:val="00EF1B2D"/>
    <w:rsid w:val="00EF291B"/>
    <w:rsid w:val="00EF3170"/>
    <w:rsid w:val="00EF36B0"/>
    <w:rsid w:val="00EF41C1"/>
    <w:rsid w:val="00F01343"/>
    <w:rsid w:val="00F01739"/>
    <w:rsid w:val="00F0196A"/>
    <w:rsid w:val="00F035AF"/>
    <w:rsid w:val="00F03672"/>
    <w:rsid w:val="00F0414B"/>
    <w:rsid w:val="00F04431"/>
    <w:rsid w:val="00F045F6"/>
    <w:rsid w:val="00F06ACB"/>
    <w:rsid w:val="00F06D95"/>
    <w:rsid w:val="00F07414"/>
    <w:rsid w:val="00F07B2D"/>
    <w:rsid w:val="00F1484E"/>
    <w:rsid w:val="00F167A4"/>
    <w:rsid w:val="00F16CB8"/>
    <w:rsid w:val="00F16FE5"/>
    <w:rsid w:val="00F1728D"/>
    <w:rsid w:val="00F172EE"/>
    <w:rsid w:val="00F21688"/>
    <w:rsid w:val="00F21845"/>
    <w:rsid w:val="00F21B8A"/>
    <w:rsid w:val="00F226F1"/>
    <w:rsid w:val="00F22FC2"/>
    <w:rsid w:val="00F248B6"/>
    <w:rsid w:val="00F25CF8"/>
    <w:rsid w:val="00F27B4E"/>
    <w:rsid w:val="00F303F1"/>
    <w:rsid w:val="00F312B5"/>
    <w:rsid w:val="00F313AE"/>
    <w:rsid w:val="00F31637"/>
    <w:rsid w:val="00F3211B"/>
    <w:rsid w:val="00F3379F"/>
    <w:rsid w:val="00F33B9F"/>
    <w:rsid w:val="00F345DF"/>
    <w:rsid w:val="00F35017"/>
    <w:rsid w:val="00F355E1"/>
    <w:rsid w:val="00F36166"/>
    <w:rsid w:val="00F410A5"/>
    <w:rsid w:val="00F41932"/>
    <w:rsid w:val="00F426FA"/>
    <w:rsid w:val="00F42B5B"/>
    <w:rsid w:val="00F44C22"/>
    <w:rsid w:val="00F46E69"/>
    <w:rsid w:val="00F46E73"/>
    <w:rsid w:val="00F4789A"/>
    <w:rsid w:val="00F47A6B"/>
    <w:rsid w:val="00F50075"/>
    <w:rsid w:val="00F5124A"/>
    <w:rsid w:val="00F51C00"/>
    <w:rsid w:val="00F51FDE"/>
    <w:rsid w:val="00F52177"/>
    <w:rsid w:val="00F524B0"/>
    <w:rsid w:val="00F526E1"/>
    <w:rsid w:val="00F52B8F"/>
    <w:rsid w:val="00F530A4"/>
    <w:rsid w:val="00F538D2"/>
    <w:rsid w:val="00F56326"/>
    <w:rsid w:val="00F56D57"/>
    <w:rsid w:val="00F57196"/>
    <w:rsid w:val="00F57590"/>
    <w:rsid w:val="00F5779A"/>
    <w:rsid w:val="00F57A6B"/>
    <w:rsid w:val="00F61364"/>
    <w:rsid w:val="00F614C4"/>
    <w:rsid w:val="00F618D5"/>
    <w:rsid w:val="00F61E2F"/>
    <w:rsid w:val="00F62BAB"/>
    <w:rsid w:val="00F62F0B"/>
    <w:rsid w:val="00F64B48"/>
    <w:rsid w:val="00F67011"/>
    <w:rsid w:val="00F703F2"/>
    <w:rsid w:val="00F7256C"/>
    <w:rsid w:val="00F73A85"/>
    <w:rsid w:val="00F74385"/>
    <w:rsid w:val="00F75A59"/>
    <w:rsid w:val="00F7650A"/>
    <w:rsid w:val="00F76548"/>
    <w:rsid w:val="00F76687"/>
    <w:rsid w:val="00F80723"/>
    <w:rsid w:val="00F808F7"/>
    <w:rsid w:val="00F80F72"/>
    <w:rsid w:val="00F81669"/>
    <w:rsid w:val="00F8418E"/>
    <w:rsid w:val="00F857D0"/>
    <w:rsid w:val="00F86A5E"/>
    <w:rsid w:val="00F87CAE"/>
    <w:rsid w:val="00F90901"/>
    <w:rsid w:val="00F91F36"/>
    <w:rsid w:val="00F95DDF"/>
    <w:rsid w:val="00F95FB5"/>
    <w:rsid w:val="00F96108"/>
    <w:rsid w:val="00F966F4"/>
    <w:rsid w:val="00FA2C2F"/>
    <w:rsid w:val="00FA354D"/>
    <w:rsid w:val="00FA55D8"/>
    <w:rsid w:val="00FA70A7"/>
    <w:rsid w:val="00FA76A5"/>
    <w:rsid w:val="00FB2713"/>
    <w:rsid w:val="00FB436D"/>
    <w:rsid w:val="00FB5025"/>
    <w:rsid w:val="00FB5130"/>
    <w:rsid w:val="00FB51FD"/>
    <w:rsid w:val="00FB5337"/>
    <w:rsid w:val="00FB5FD0"/>
    <w:rsid w:val="00FB61EE"/>
    <w:rsid w:val="00FB7AEB"/>
    <w:rsid w:val="00FB7F6D"/>
    <w:rsid w:val="00FC066C"/>
    <w:rsid w:val="00FC0D95"/>
    <w:rsid w:val="00FC1770"/>
    <w:rsid w:val="00FC1DBE"/>
    <w:rsid w:val="00FC2874"/>
    <w:rsid w:val="00FC2E34"/>
    <w:rsid w:val="00FC303C"/>
    <w:rsid w:val="00FC50DB"/>
    <w:rsid w:val="00FC545C"/>
    <w:rsid w:val="00FC5763"/>
    <w:rsid w:val="00FC5BB4"/>
    <w:rsid w:val="00FC65FA"/>
    <w:rsid w:val="00FC7F7D"/>
    <w:rsid w:val="00FD06DF"/>
    <w:rsid w:val="00FD0B4D"/>
    <w:rsid w:val="00FD10D2"/>
    <w:rsid w:val="00FD18BB"/>
    <w:rsid w:val="00FD5B8D"/>
    <w:rsid w:val="00FD73A0"/>
    <w:rsid w:val="00FE04F5"/>
    <w:rsid w:val="00FE14B9"/>
    <w:rsid w:val="00FE1C57"/>
    <w:rsid w:val="00FE1FAF"/>
    <w:rsid w:val="00FE2DD8"/>
    <w:rsid w:val="00FE316C"/>
    <w:rsid w:val="00FF18B6"/>
    <w:rsid w:val="00FF4322"/>
    <w:rsid w:val="00FF4459"/>
    <w:rsid w:val="00FF4BB5"/>
    <w:rsid w:val="00FF4CE4"/>
    <w:rsid w:val="00FF4D9E"/>
    <w:rsid w:val="00FF61EE"/>
    <w:rsid w:val="08D8441E"/>
    <w:rsid w:val="09C87A1D"/>
    <w:rsid w:val="0EAD35E4"/>
    <w:rsid w:val="10B02B4D"/>
    <w:rsid w:val="113E9BD6"/>
    <w:rsid w:val="120AC246"/>
    <w:rsid w:val="1A9548DA"/>
    <w:rsid w:val="1CB4F427"/>
    <w:rsid w:val="1E0F4F88"/>
    <w:rsid w:val="2D1E9CDA"/>
    <w:rsid w:val="36782BC8"/>
    <w:rsid w:val="3680CFF7"/>
    <w:rsid w:val="3AA78FC0"/>
    <w:rsid w:val="3BBF3310"/>
    <w:rsid w:val="3DACAC5F"/>
    <w:rsid w:val="3EC222C6"/>
    <w:rsid w:val="4219C43B"/>
    <w:rsid w:val="46A04B4D"/>
    <w:rsid w:val="472A41A2"/>
    <w:rsid w:val="4D2085CA"/>
    <w:rsid w:val="52255FF1"/>
    <w:rsid w:val="58E819B2"/>
    <w:rsid w:val="5FD31F25"/>
    <w:rsid w:val="6453A3A1"/>
    <w:rsid w:val="65849883"/>
    <w:rsid w:val="66BAD531"/>
    <w:rsid w:val="6CEC6B89"/>
    <w:rsid w:val="6E08ADAD"/>
    <w:rsid w:val="7152F1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561"/>
  <w15:docId w15:val="{FB21F7CD-0288-4C5A-9B58-925E979B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lsdException w:name="List Number" w:semiHidden="1"/>
    <w:lsdException w:name="List 2" w:semiHidden="1"/>
    <w:lsdException w:name="List 3" w:semiHidden="1"/>
    <w:lsdException w:name="List 4" w:semiHidden="1"/>
    <w:lsdException w:name="List 5" w:semiHidden="1"/>
    <w:lsdException w:name="List Bullet 2" w:semiHidden="1" w:uiPriority="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AF0FAD"/>
    <w:pPr>
      <w:autoSpaceDE w:val="0"/>
      <w:autoSpaceDN w:val="0"/>
      <w:adjustRightInd w:val="0"/>
      <w:spacing w:before="60" w:after="60"/>
    </w:pPr>
    <w:rPr>
      <w:rFonts w:asciiTheme="minorHAnsi" w:eastAsia="Times New Roman" w:hAnsiTheme="minorHAnsi"/>
      <w:lang w:eastAsia="en-AU"/>
    </w:rPr>
  </w:style>
  <w:style w:type="paragraph" w:styleId="Heading1">
    <w:name w:val="heading 1"/>
    <w:basedOn w:val="Normal"/>
    <w:next w:val="Normal"/>
    <w:link w:val="Heading1Char"/>
    <w:qFormat/>
    <w:rsid w:val="00AF0FAD"/>
    <w:pPr>
      <w:keepNext/>
      <w:spacing w:before="200" w:after="120"/>
      <w:outlineLvl w:val="0"/>
    </w:pPr>
    <w:rPr>
      <w:rFonts w:ascii="Calibri" w:hAnsi="Calibri" w:cs="Arial"/>
      <w:b/>
      <w:color w:val="002C47" w:themeColor="accent1"/>
      <w:kern w:val="32"/>
      <w:sz w:val="28"/>
      <w:szCs w:val="28"/>
    </w:rPr>
  </w:style>
  <w:style w:type="paragraph" w:styleId="Heading2">
    <w:name w:val="heading 2"/>
    <w:basedOn w:val="Normal"/>
    <w:next w:val="Normal"/>
    <w:link w:val="Heading2Char"/>
    <w:qFormat/>
    <w:rsid w:val="00AF0FAD"/>
    <w:pPr>
      <w:keepNext/>
      <w:spacing w:before="160" w:after="120"/>
      <w:outlineLvl w:val="1"/>
    </w:pPr>
    <w:rPr>
      <w:rFonts w:ascii="Calibri" w:hAnsi="Calibri" w:cs="Arial"/>
      <w:iCs/>
      <w:color w:val="002C47" w:themeColor="accent1"/>
      <w:kern w:val="32"/>
      <w:sz w:val="28"/>
      <w:szCs w:val="24"/>
    </w:rPr>
  </w:style>
  <w:style w:type="paragraph" w:styleId="Heading3">
    <w:name w:val="heading 3"/>
    <w:basedOn w:val="Normal"/>
    <w:next w:val="Normal"/>
    <w:link w:val="Heading3Char"/>
    <w:qFormat/>
    <w:rsid w:val="00AF0FAD"/>
    <w:pPr>
      <w:keepNext/>
      <w:spacing w:before="160" w:after="120"/>
      <w:outlineLvl w:val="2"/>
    </w:pPr>
    <w:rPr>
      <w:rFonts w:ascii="Calibri" w:hAnsi="Calibri" w:cs="Arial"/>
      <w:b/>
      <w:caps/>
      <w:color w:val="2F8361" w:themeColor="accent4"/>
      <w:kern w:val="32"/>
      <w:sz w:val="24"/>
      <w:szCs w:val="24"/>
    </w:rPr>
  </w:style>
  <w:style w:type="paragraph" w:styleId="Heading4">
    <w:name w:val="heading 4"/>
    <w:basedOn w:val="Normal"/>
    <w:next w:val="Normal"/>
    <w:link w:val="Heading4Char"/>
    <w:qFormat/>
    <w:rsid w:val="00AF0FAD"/>
    <w:pPr>
      <w:keepNext/>
      <w:spacing w:before="160" w:after="120"/>
      <w:outlineLvl w:val="3"/>
    </w:pPr>
    <w:rPr>
      <w:rFonts w:asciiTheme="majorHAnsi" w:hAnsiTheme="majorHAnsi" w:cs="Arial"/>
      <w:b/>
      <w:caps/>
      <w:color w:val="1E75BA" w:themeColor="accent2"/>
      <w:kern w:val="32"/>
      <w:szCs w:val="24"/>
    </w:rPr>
  </w:style>
  <w:style w:type="paragraph" w:styleId="Heading5">
    <w:name w:val="heading 5"/>
    <w:basedOn w:val="Normal"/>
    <w:next w:val="Normal"/>
    <w:link w:val="Heading5Char"/>
    <w:rsid w:val="00AF0FAD"/>
    <w:pPr>
      <w:keepNext/>
      <w:spacing w:before="160" w:after="120"/>
      <w:outlineLvl w:val="4"/>
    </w:pPr>
    <w:rPr>
      <w:rFonts w:asciiTheme="majorHAnsi" w:hAnsiTheme="majorHAnsi" w:cs="Arial"/>
      <w:b/>
      <w:iCs/>
      <w:caps/>
      <w:color w:val="002C47" w:themeColor="accent1"/>
      <w:kern w:val="32"/>
      <w:szCs w:val="36"/>
    </w:rPr>
  </w:style>
  <w:style w:type="paragraph" w:styleId="Heading6">
    <w:name w:val="heading 6"/>
    <w:basedOn w:val="Normal"/>
    <w:next w:val="Normal"/>
    <w:link w:val="Heading6Char"/>
    <w:rsid w:val="00AF0FAD"/>
    <w:pPr>
      <w:keepNext/>
      <w:spacing w:before="180"/>
      <w:outlineLvl w:val="5"/>
    </w:pPr>
    <w:rPr>
      <w:rFonts w:cs="Arial"/>
      <w:color w:val="000000" w:themeColor="text1"/>
      <w:kern w:val="32"/>
      <w:szCs w:val="22"/>
    </w:rPr>
  </w:style>
  <w:style w:type="paragraph" w:styleId="Heading7">
    <w:name w:val="heading 7"/>
    <w:basedOn w:val="Normal"/>
    <w:next w:val="Normal"/>
    <w:link w:val="Heading7Char"/>
    <w:uiPriority w:val="9"/>
    <w:semiHidden/>
    <w:rsid w:val="00AF0FAD"/>
    <w:pPr>
      <w:keepNext/>
      <w:keepLines/>
      <w:spacing w:before="40"/>
      <w:outlineLvl w:val="6"/>
    </w:pPr>
    <w:rPr>
      <w:rFonts w:asciiTheme="majorHAnsi" w:eastAsiaTheme="majorEastAsia" w:hAnsiTheme="majorHAnsi" w:cstheme="majorBidi"/>
      <w:iCs/>
      <w:color w:val="001523" w:themeColor="accent1" w:themeShade="7F"/>
    </w:rPr>
  </w:style>
  <w:style w:type="paragraph" w:styleId="Heading8">
    <w:name w:val="heading 8"/>
    <w:basedOn w:val="Normal"/>
    <w:next w:val="Normal"/>
    <w:link w:val="Heading8Char"/>
    <w:uiPriority w:val="9"/>
    <w:semiHidden/>
    <w:rsid w:val="00AF0FA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AF0FAD"/>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FAD"/>
    <w:pPr>
      <w:spacing w:before="0" w:after="240"/>
      <w:jc w:val="right"/>
    </w:pPr>
    <w:rPr>
      <w:b/>
      <w:caps/>
      <w:color w:val="002C47" w:themeColor="accent1"/>
      <w:spacing w:val="14"/>
    </w:rPr>
  </w:style>
  <w:style w:type="character" w:customStyle="1" w:styleId="HeaderChar">
    <w:name w:val="Header Char"/>
    <w:basedOn w:val="DefaultParagraphFont"/>
    <w:link w:val="Header"/>
    <w:uiPriority w:val="99"/>
    <w:rsid w:val="00AF0FAD"/>
    <w:rPr>
      <w:rFonts w:asciiTheme="minorHAnsi" w:eastAsia="Times New Roman" w:hAnsiTheme="minorHAnsi"/>
      <w:b/>
      <w:caps/>
      <w:color w:val="002C47" w:themeColor="accent1"/>
      <w:spacing w:val="14"/>
      <w:lang w:eastAsia="en-AU"/>
    </w:rPr>
  </w:style>
  <w:style w:type="paragraph" w:styleId="Footer">
    <w:name w:val="footer"/>
    <w:basedOn w:val="Normal"/>
    <w:link w:val="FooterChar"/>
    <w:uiPriority w:val="99"/>
    <w:rsid w:val="00AF0FAD"/>
    <w:pPr>
      <w:tabs>
        <w:tab w:val="right" w:pos="9639"/>
      </w:tabs>
      <w:spacing w:before="0" w:after="160"/>
      <w:jc w:val="right"/>
    </w:pPr>
    <w:rPr>
      <w:b/>
      <w:color w:val="002C47" w:themeColor="accent1"/>
    </w:rPr>
  </w:style>
  <w:style w:type="character" w:customStyle="1" w:styleId="FooterChar">
    <w:name w:val="Footer Char"/>
    <w:basedOn w:val="DefaultParagraphFont"/>
    <w:link w:val="Footer"/>
    <w:uiPriority w:val="99"/>
    <w:rsid w:val="00AF0FAD"/>
    <w:rPr>
      <w:rFonts w:asciiTheme="minorHAnsi" w:eastAsia="Times New Roman" w:hAnsiTheme="minorHAnsi"/>
      <w:b/>
      <w:color w:val="002C47" w:themeColor="accent1"/>
      <w:lang w:eastAsia="en-AU"/>
    </w:rPr>
  </w:style>
  <w:style w:type="character" w:customStyle="1" w:styleId="Heading1Char">
    <w:name w:val="Heading 1 Char"/>
    <w:basedOn w:val="DefaultParagraphFont"/>
    <w:link w:val="Heading1"/>
    <w:rsid w:val="00AF0FAD"/>
    <w:rPr>
      <w:rFonts w:eastAsia="Times New Roman" w:cs="Arial"/>
      <w:b/>
      <w:color w:val="002C47" w:themeColor="accent1"/>
      <w:kern w:val="32"/>
      <w:sz w:val="28"/>
      <w:szCs w:val="28"/>
      <w:lang w:eastAsia="en-AU"/>
    </w:rPr>
  </w:style>
  <w:style w:type="paragraph" w:customStyle="1" w:styleId="Dash">
    <w:name w:val="Dash"/>
    <w:basedOn w:val="Normal"/>
    <w:link w:val="DashChar"/>
    <w:qFormat/>
    <w:rsid w:val="00AF0FAD"/>
    <w:pPr>
      <w:numPr>
        <w:ilvl w:val="1"/>
        <w:numId w:val="7"/>
      </w:numPr>
    </w:pPr>
  </w:style>
  <w:style w:type="character" w:customStyle="1" w:styleId="DashChar">
    <w:name w:val="Dash Char"/>
    <w:basedOn w:val="DefaultParagraphFont"/>
    <w:link w:val="Dash"/>
    <w:rsid w:val="00AF0FAD"/>
    <w:rPr>
      <w:rFonts w:asciiTheme="minorHAnsi" w:eastAsia="Times New Roman" w:hAnsiTheme="minorHAnsi"/>
      <w:lang w:eastAsia="en-AU"/>
    </w:rPr>
  </w:style>
  <w:style w:type="paragraph" w:customStyle="1" w:styleId="DoubleDot">
    <w:name w:val="Double Dot"/>
    <w:basedOn w:val="Normal"/>
    <w:link w:val="DoubleDotChar"/>
    <w:qFormat/>
    <w:rsid w:val="00AF0FAD"/>
    <w:pPr>
      <w:numPr>
        <w:ilvl w:val="2"/>
        <w:numId w:val="7"/>
      </w:numPr>
      <w:ind w:left="851"/>
    </w:pPr>
  </w:style>
  <w:style w:type="character" w:customStyle="1" w:styleId="DoubleDotChar">
    <w:name w:val="Double Dot Char"/>
    <w:basedOn w:val="DefaultParagraphFont"/>
    <w:link w:val="DoubleDot"/>
    <w:rsid w:val="00AF0FAD"/>
    <w:rPr>
      <w:rFonts w:asciiTheme="minorHAnsi" w:eastAsia="Times New Roman" w:hAnsiTheme="minorHAnsi"/>
      <w:lang w:eastAsia="en-AU"/>
    </w:rPr>
  </w:style>
  <w:style w:type="paragraph" w:styleId="BalloonText">
    <w:name w:val="Balloon Text"/>
    <w:basedOn w:val="Normal"/>
    <w:link w:val="BalloonTextChar"/>
    <w:semiHidden/>
    <w:rsid w:val="00AF0FAD"/>
    <w:rPr>
      <w:rFonts w:ascii="Tahoma" w:hAnsi="Tahoma" w:cs="Tahoma"/>
      <w:sz w:val="16"/>
      <w:szCs w:val="16"/>
    </w:rPr>
  </w:style>
  <w:style w:type="character" w:customStyle="1" w:styleId="BalloonTextChar">
    <w:name w:val="Balloon Text Char"/>
    <w:basedOn w:val="DefaultParagraphFont"/>
    <w:link w:val="BalloonText"/>
    <w:semiHidden/>
    <w:rsid w:val="00AF0FAD"/>
    <w:rPr>
      <w:rFonts w:ascii="Tahoma" w:eastAsia="Times New Roman" w:hAnsi="Tahoma" w:cs="Tahoma"/>
      <w:sz w:val="16"/>
      <w:szCs w:val="16"/>
      <w:lang w:eastAsia="en-AU"/>
    </w:rPr>
  </w:style>
  <w:style w:type="character" w:customStyle="1" w:styleId="Heading2Char">
    <w:name w:val="Heading 2 Char"/>
    <w:basedOn w:val="DefaultParagraphFont"/>
    <w:link w:val="Heading2"/>
    <w:rsid w:val="00AF0FAD"/>
    <w:rPr>
      <w:rFonts w:eastAsia="Times New Roman" w:cs="Arial"/>
      <w:iCs/>
      <w:color w:val="002C47" w:themeColor="accent1"/>
      <w:kern w:val="32"/>
      <w:sz w:val="28"/>
      <w:szCs w:val="24"/>
      <w:lang w:eastAsia="en-AU"/>
    </w:rPr>
  </w:style>
  <w:style w:type="character" w:customStyle="1" w:styleId="Heading3Char">
    <w:name w:val="Heading 3 Char"/>
    <w:basedOn w:val="DefaultParagraphFont"/>
    <w:link w:val="Heading3"/>
    <w:rsid w:val="00AF0FAD"/>
    <w:rPr>
      <w:rFonts w:eastAsia="Times New Roman" w:cs="Arial"/>
      <w:b/>
      <w:caps/>
      <w:color w:val="2F8361" w:themeColor="accent4"/>
      <w:kern w:val="32"/>
      <w:sz w:val="24"/>
      <w:szCs w:val="24"/>
      <w:lang w:eastAsia="en-AU"/>
    </w:rPr>
  </w:style>
  <w:style w:type="character" w:customStyle="1" w:styleId="Heading4Char">
    <w:name w:val="Heading 4 Char"/>
    <w:basedOn w:val="DefaultParagraphFont"/>
    <w:link w:val="Heading4"/>
    <w:rsid w:val="00AF0FAD"/>
    <w:rPr>
      <w:rFonts w:asciiTheme="majorHAnsi" w:eastAsia="Times New Roman" w:hAnsiTheme="majorHAnsi" w:cs="Arial"/>
      <w:b/>
      <w:caps/>
      <w:color w:val="1E75BA" w:themeColor="accent2"/>
      <w:kern w:val="32"/>
      <w:szCs w:val="24"/>
      <w:lang w:eastAsia="en-AU"/>
    </w:rPr>
  </w:style>
  <w:style w:type="table" w:styleId="TableGrid">
    <w:name w:val="Table Grid"/>
    <w:basedOn w:val="TableNormal"/>
    <w:uiPriority w:val="59"/>
    <w:rsid w:val="00AF0FAD"/>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F0FAD"/>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AF0FAD"/>
    <w:pPr>
      <w:numPr>
        <w:ilvl w:val="1"/>
      </w:numPr>
      <w:pBdr>
        <w:bottom w:val="single" w:sz="18" w:space="6" w:color="4DBC8D" w:themeColor="background2"/>
      </w:pBdr>
      <w:spacing w:before="240" w:after="240"/>
      <w:contextualSpacing/>
    </w:pPr>
    <w:rPr>
      <w:rFonts w:ascii="Calibri" w:eastAsiaTheme="minorEastAsia" w:hAnsi="Calibri" w:cstheme="minorBidi"/>
      <w:sz w:val="26"/>
      <w:szCs w:val="26"/>
      <w:lang w:eastAsia="zh-CN"/>
    </w:rPr>
  </w:style>
  <w:style w:type="character" w:styleId="Hyperlink">
    <w:name w:val="Hyperlink"/>
    <w:uiPriority w:val="99"/>
    <w:rsid w:val="00AF0FAD"/>
    <w:rPr>
      <w:color w:val="002C47" w:themeColor="accent1"/>
      <w:u w:val="single"/>
    </w:rPr>
  </w:style>
  <w:style w:type="character" w:styleId="FollowedHyperlink">
    <w:name w:val="FollowedHyperlink"/>
    <w:basedOn w:val="DefaultParagraphFont"/>
    <w:semiHidden/>
    <w:rsid w:val="00AF0FAD"/>
    <w:rPr>
      <w:color w:val="954F72" w:themeColor="followedHyperlink"/>
      <w:u w:val="single"/>
    </w:rPr>
  </w:style>
  <w:style w:type="paragraph" w:styleId="Revision">
    <w:name w:val="Revision"/>
    <w:hidden/>
    <w:uiPriority w:val="99"/>
    <w:semiHidden/>
    <w:rsid w:val="00AF0FAD"/>
    <w:rPr>
      <w:rFonts w:ascii="Calibri Light" w:hAnsi="Calibri Light"/>
      <w:color w:val="0D0D0D" w:themeColor="text1" w:themeTint="F2"/>
      <w:sz w:val="22"/>
    </w:rPr>
  </w:style>
  <w:style w:type="character" w:styleId="PlaceholderText">
    <w:name w:val="Placeholder Text"/>
    <w:basedOn w:val="DefaultParagraphFont"/>
    <w:uiPriority w:val="99"/>
    <w:semiHidden/>
    <w:rsid w:val="00AF0FAD"/>
    <w:rPr>
      <w:color w:val="808080"/>
    </w:rPr>
  </w:style>
  <w:style w:type="character" w:customStyle="1" w:styleId="Heading5Char">
    <w:name w:val="Heading 5 Char"/>
    <w:basedOn w:val="DefaultParagraphFont"/>
    <w:link w:val="Heading5"/>
    <w:rsid w:val="00AF0FAD"/>
    <w:rPr>
      <w:rFonts w:asciiTheme="majorHAnsi" w:eastAsia="Times New Roman" w:hAnsiTheme="majorHAnsi" w:cs="Arial"/>
      <w:b/>
      <w:iCs/>
      <w:caps/>
      <w:color w:val="002C47" w:themeColor="accent1"/>
      <w:kern w:val="32"/>
      <w:szCs w:val="36"/>
      <w:lang w:eastAsia="en-AU"/>
    </w:rPr>
  </w:style>
  <w:style w:type="paragraph" w:customStyle="1" w:styleId="BoxHeading">
    <w:name w:val="Box Heading"/>
    <w:basedOn w:val="Normal"/>
    <w:next w:val="Normal"/>
    <w:qFormat/>
    <w:rsid w:val="00AF0FAD"/>
    <w:pPr>
      <w:keepNext/>
      <w:spacing w:before="120" w:after="120"/>
    </w:pPr>
    <w:rPr>
      <w:b/>
      <w:caps/>
      <w:color w:val="002C47" w:themeColor="accent1"/>
      <w:sz w:val="24"/>
      <w:szCs w:val="26"/>
    </w:rPr>
  </w:style>
  <w:style w:type="paragraph" w:customStyle="1" w:styleId="BoxText">
    <w:name w:val="Box Text"/>
    <w:basedOn w:val="Normal"/>
    <w:link w:val="BoxTextChar"/>
    <w:qFormat/>
    <w:rsid w:val="00AF0FAD"/>
  </w:style>
  <w:style w:type="paragraph" w:customStyle="1" w:styleId="Bullet">
    <w:name w:val="Bullet"/>
    <w:aliases w:val="b,b + line,b1,Body,Bullet + line,level 1,BodyNum,bulleted"/>
    <w:basedOn w:val="Normal"/>
    <w:link w:val="BulletChar"/>
    <w:qFormat/>
    <w:rsid w:val="00AF0FAD"/>
    <w:pPr>
      <w:numPr>
        <w:numId w:val="7"/>
      </w:numPr>
    </w:pPr>
  </w:style>
  <w:style w:type="character" w:customStyle="1" w:styleId="BoxTextChar">
    <w:name w:val="Box Text Char"/>
    <w:basedOn w:val="DefaultParagraphFont"/>
    <w:link w:val="BoxText"/>
    <w:rsid w:val="00AF0FAD"/>
    <w:rPr>
      <w:rFonts w:asciiTheme="minorHAnsi" w:eastAsia="Times New Roman" w:hAnsiTheme="minorHAnsi"/>
      <w:lang w:eastAsia="en-AU"/>
    </w:rPr>
  </w:style>
  <w:style w:type="character" w:customStyle="1" w:styleId="BulletChar">
    <w:name w:val="Bullet Char"/>
    <w:aliases w:val="b + line Char Char,b Char,b Char Char,Body Char,Bullet + line Char,b + line Char,b1 Char,level 1 Char,Number Char,Bullets Char,L Char,List Paragraph1 Char,List Paragraph11 Char,Recommendation Char,List Paragraph2 Char"/>
    <w:basedOn w:val="DefaultParagraphFont"/>
    <w:link w:val="Bullet"/>
    <w:rsid w:val="00AF0FAD"/>
    <w:rPr>
      <w:rFonts w:asciiTheme="minorHAnsi" w:eastAsia="Times New Roman" w:hAnsiTheme="minorHAnsi"/>
      <w:lang w:eastAsia="en-AU"/>
    </w:rPr>
  </w:style>
  <w:style w:type="paragraph" w:customStyle="1" w:styleId="Boxbullet">
    <w:name w:val="Box bullet"/>
    <w:basedOn w:val="Bullet"/>
    <w:qFormat/>
    <w:rsid w:val="00AF0FAD"/>
    <w:rPr>
      <w:color w:val="0D0D0D" w:themeColor="text1" w:themeTint="F2"/>
    </w:rPr>
  </w:style>
  <w:style w:type="paragraph" w:customStyle="1" w:styleId="Boxdash">
    <w:name w:val="Box dash"/>
    <w:basedOn w:val="Dash"/>
    <w:qFormat/>
    <w:rsid w:val="00AF0FAD"/>
    <w:pPr>
      <w:tabs>
        <w:tab w:val="num" w:pos="1040"/>
      </w:tabs>
    </w:pPr>
    <w:rPr>
      <w:rFonts w:eastAsiaTheme="minorHAnsi"/>
      <w:color w:val="0D0D0D" w:themeColor="text1" w:themeTint="F2"/>
    </w:rPr>
  </w:style>
  <w:style w:type="paragraph" w:customStyle="1" w:styleId="Boxdoubledot">
    <w:name w:val="Box double dot"/>
    <w:basedOn w:val="DoubleDot"/>
    <w:qFormat/>
    <w:rsid w:val="00AF0FAD"/>
    <w:pPr>
      <w:tabs>
        <w:tab w:val="num" w:pos="1560"/>
      </w:tabs>
    </w:pPr>
    <w:rPr>
      <w:rFonts w:eastAsiaTheme="minorHAnsi"/>
      <w:color w:val="0D0D0D" w:themeColor="text1" w:themeTint="F2"/>
    </w:rPr>
  </w:style>
  <w:style w:type="character" w:customStyle="1" w:styleId="Heading9Char">
    <w:name w:val="Heading 9 Char"/>
    <w:basedOn w:val="DefaultParagraphFont"/>
    <w:link w:val="Heading9"/>
    <w:uiPriority w:val="9"/>
    <w:semiHidden/>
    <w:rsid w:val="00AF0FAD"/>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semiHidden/>
    <w:rsid w:val="00AF0FAD"/>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AF0FAD"/>
    <w:rPr>
      <w:rFonts w:asciiTheme="minorHAnsi" w:eastAsia="Times New Roman" w:hAnsiTheme="minorHAnsi" w:cs="Arial"/>
      <w:color w:val="000000" w:themeColor="text1"/>
      <w:kern w:val="32"/>
      <w:szCs w:val="22"/>
      <w:lang w:eastAsia="en-AU"/>
    </w:rPr>
  </w:style>
  <w:style w:type="character" w:customStyle="1" w:styleId="Heading7Char">
    <w:name w:val="Heading 7 Char"/>
    <w:basedOn w:val="DefaultParagraphFont"/>
    <w:link w:val="Heading7"/>
    <w:uiPriority w:val="9"/>
    <w:semiHidden/>
    <w:rsid w:val="00AF0FAD"/>
    <w:rPr>
      <w:rFonts w:asciiTheme="majorHAnsi" w:eastAsiaTheme="majorEastAsia" w:hAnsiTheme="majorHAnsi" w:cstheme="majorBidi"/>
      <w:iCs/>
      <w:color w:val="001523" w:themeColor="accent1" w:themeShade="7F"/>
      <w:lang w:eastAsia="en-AU"/>
    </w:rPr>
  </w:style>
  <w:style w:type="paragraph" w:styleId="NoSpacing">
    <w:name w:val="No Spacing"/>
    <w:basedOn w:val="Normal"/>
    <w:link w:val="NoSpacingChar"/>
    <w:qFormat/>
    <w:rsid w:val="00AF0FAD"/>
    <w:pPr>
      <w:autoSpaceDE/>
      <w:autoSpaceDN/>
      <w:adjustRightInd/>
      <w:spacing w:before="0" w:after="0"/>
    </w:pPr>
  </w:style>
  <w:style w:type="paragraph" w:customStyle="1" w:styleId="Default">
    <w:name w:val="Default"/>
    <w:semiHidden/>
    <w:rsid w:val="00AF0FAD"/>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AF0FAD"/>
    <w:rPr>
      <w:vertAlign w:val="superscript"/>
    </w:rPr>
  </w:style>
  <w:style w:type="paragraph" w:styleId="FootnoteText">
    <w:name w:val="footnote text"/>
    <w:basedOn w:val="Normal"/>
    <w:link w:val="FootnoteTextChar"/>
    <w:uiPriority w:val="99"/>
    <w:rsid w:val="00AF0FAD"/>
    <w:pPr>
      <w:spacing w:before="0" w:after="20"/>
      <w:ind w:left="170" w:hanging="170"/>
    </w:pPr>
    <w:rPr>
      <w:sz w:val="17"/>
    </w:rPr>
  </w:style>
  <w:style w:type="character" w:customStyle="1" w:styleId="FootnoteTextChar">
    <w:name w:val="Footnote Text Char"/>
    <w:basedOn w:val="DefaultParagraphFont"/>
    <w:link w:val="FootnoteText"/>
    <w:uiPriority w:val="99"/>
    <w:rsid w:val="00AF0FAD"/>
    <w:rPr>
      <w:rFonts w:asciiTheme="minorHAnsi" w:eastAsia="Times New Roman" w:hAnsiTheme="minorHAnsi"/>
      <w:sz w:val="17"/>
      <w:lang w:eastAsia="en-AU"/>
    </w:rPr>
  </w:style>
  <w:style w:type="table" w:customStyle="1" w:styleId="GridTable5Dark-Accent61">
    <w:name w:val="Grid Table 5 Dark - Accent 61"/>
    <w:basedOn w:val="TableNormal"/>
    <w:uiPriority w:val="50"/>
    <w:rsid w:val="00AF0FAD"/>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9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F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F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F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F98" w:themeFill="accent6"/>
      </w:tcPr>
    </w:tblStylePr>
    <w:tblStylePr w:type="band1Vert">
      <w:tblPr/>
      <w:tcPr>
        <w:shd w:val="clear" w:color="auto" w:fill="99D4E5" w:themeFill="accent6" w:themeFillTint="66"/>
      </w:tcPr>
    </w:tblStylePr>
    <w:tblStylePr w:type="band1Horz">
      <w:tblPr/>
      <w:tcPr>
        <w:shd w:val="clear" w:color="auto" w:fill="99D4E5" w:themeFill="accent6" w:themeFillTint="66"/>
      </w:tcPr>
    </w:tblStylePr>
  </w:style>
  <w:style w:type="paragraph" w:customStyle="1" w:styleId="KeyContactsName">
    <w:name w:val="KeyContacts Name"/>
    <w:basedOn w:val="Normal"/>
    <w:next w:val="Normal"/>
    <w:semiHidden/>
    <w:rsid w:val="00AF0FAD"/>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semiHidden/>
    <w:rsid w:val="00AF0FAD"/>
    <w:pPr>
      <w:ind w:left="720"/>
      <w:contextualSpacing/>
    </w:pPr>
  </w:style>
  <w:style w:type="character" w:customStyle="1" w:styleId="ListParagraphChar">
    <w:name w:val="List Paragraph Char"/>
    <w:basedOn w:val="DefaultParagraphFont"/>
    <w:link w:val="ListParagraph"/>
    <w:uiPriority w:val="34"/>
    <w:semiHidden/>
    <w:rsid w:val="00AF0FAD"/>
    <w:rPr>
      <w:rFonts w:asciiTheme="minorHAnsi" w:eastAsia="Times New Roman" w:hAnsiTheme="minorHAnsi"/>
      <w:lang w:eastAsia="en-AU"/>
    </w:rPr>
  </w:style>
  <w:style w:type="table" w:customStyle="1" w:styleId="ListTable4-Accent61">
    <w:name w:val="List Table 4 - Accent 61"/>
    <w:basedOn w:val="TableNormal"/>
    <w:uiPriority w:val="49"/>
    <w:rsid w:val="00AF0FAD"/>
    <w:pPr>
      <w:spacing w:before="100"/>
    </w:pPr>
    <w:rPr>
      <w:rFonts w:asciiTheme="minorHAnsi" w:eastAsiaTheme="minorEastAsia" w:hAnsiTheme="minorHAnsi" w:cstheme="minorBidi"/>
      <w:lang w:eastAsia="en-AU"/>
    </w:rPr>
    <w:tblPr>
      <w:tblStyleRowBandSize w:val="1"/>
      <w:tblStyleColBandSize w:val="1"/>
      <w:tblBorders>
        <w:top w:val="single" w:sz="4" w:space="0" w:color="66BED8" w:themeColor="accent6" w:themeTint="99"/>
        <w:left w:val="single" w:sz="4" w:space="0" w:color="66BED8" w:themeColor="accent6" w:themeTint="99"/>
        <w:bottom w:val="single" w:sz="4" w:space="0" w:color="66BED8" w:themeColor="accent6" w:themeTint="99"/>
        <w:right w:val="single" w:sz="4" w:space="0" w:color="66BED8" w:themeColor="accent6" w:themeTint="99"/>
        <w:insideH w:val="single" w:sz="4" w:space="0" w:color="66BED8" w:themeColor="accent6" w:themeTint="99"/>
      </w:tblBorders>
    </w:tblPr>
    <w:tblStylePr w:type="firstRow">
      <w:rPr>
        <w:b/>
        <w:bCs/>
        <w:color w:val="FFFFFF" w:themeColor="background1"/>
      </w:rPr>
      <w:tblPr/>
      <w:tcPr>
        <w:tcBorders>
          <w:top w:val="single" w:sz="4" w:space="0" w:color="277F98" w:themeColor="accent6"/>
          <w:left w:val="single" w:sz="4" w:space="0" w:color="277F98" w:themeColor="accent6"/>
          <w:bottom w:val="single" w:sz="4" w:space="0" w:color="277F98" w:themeColor="accent6"/>
          <w:right w:val="single" w:sz="4" w:space="0" w:color="277F98" w:themeColor="accent6"/>
          <w:insideH w:val="nil"/>
        </w:tcBorders>
        <w:shd w:val="clear" w:color="auto" w:fill="277F98" w:themeFill="accent6"/>
      </w:tcPr>
    </w:tblStylePr>
    <w:tblStylePr w:type="lastRow">
      <w:rPr>
        <w:b/>
        <w:bCs/>
      </w:rPr>
      <w:tblPr/>
      <w:tcPr>
        <w:tcBorders>
          <w:top w:val="double" w:sz="4" w:space="0" w:color="66BED8" w:themeColor="accent6" w:themeTint="99"/>
        </w:tcBorders>
      </w:tcPr>
    </w:tblStylePr>
    <w:tblStylePr w:type="firstCol">
      <w:rPr>
        <w:b/>
        <w:bCs/>
      </w:rPr>
    </w:tblStylePr>
    <w:tblStylePr w:type="lastCol">
      <w:rPr>
        <w:b/>
        <w:bCs/>
      </w:rPr>
    </w:tblStylePr>
    <w:tblStylePr w:type="band1Vert">
      <w:tblPr/>
      <w:tcPr>
        <w:shd w:val="clear" w:color="auto" w:fill="CCE9F2" w:themeFill="accent6" w:themeFillTint="33"/>
      </w:tcPr>
    </w:tblStylePr>
    <w:tblStylePr w:type="band1Horz">
      <w:tblPr/>
      <w:tcPr>
        <w:shd w:val="clear" w:color="auto" w:fill="CCE9F2" w:themeFill="accent6" w:themeFillTint="33"/>
      </w:tcPr>
    </w:tblStylePr>
  </w:style>
  <w:style w:type="character" w:customStyle="1" w:styleId="NoSpacingChar">
    <w:name w:val="No Spacing Char"/>
    <w:basedOn w:val="DefaultParagraphFont"/>
    <w:link w:val="NoSpacing"/>
    <w:rsid w:val="00AF0FAD"/>
    <w:rPr>
      <w:rFonts w:asciiTheme="minorHAnsi" w:eastAsia="Times New Roman" w:hAnsiTheme="minorHAnsi"/>
      <w:lang w:eastAsia="en-AU"/>
    </w:rPr>
  </w:style>
  <w:style w:type="paragraph" w:customStyle="1" w:styleId="OutlineNumbered1">
    <w:name w:val="Outline Numbered 1"/>
    <w:basedOn w:val="Normal"/>
    <w:link w:val="OutlineNumbered1Char"/>
    <w:semiHidden/>
    <w:rsid w:val="00AF0FAD"/>
    <w:pPr>
      <w:numPr>
        <w:numId w:val="11"/>
      </w:numPr>
    </w:pPr>
    <w:rPr>
      <w:rFonts w:cstheme="minorBidi"/>
      <w:color w:val="002C47" w:themeColor="accent1"/>
      <w:spacing w:val="15"/>
      <w:bdr w:val="none" w:sz="0" w:space="0" w:color="auto" w:frame="1"/>
    </w:rPr>
  </w:style>
  <w:style w:type="paragraph" w:styleId="Quote">
    <w:name w:val="Quote"/>
    <w:basedOn w:val="Normal"/>
    <w:next w:val="Normal"/>
    <w:link w:val="QuoteChar"/>
    <w:uiPriority w:val="99"/>
    <w:rsid w:val="00AF0FAD"/>
    <w:pPr>
      <w:spacing w:before="240" w:after="240"/>
      <w:ind w:left="851" w:right="851"/>
      <w:contextualSpacing/>
      <w:jc w:val="center"/>
    </w:pPr>
    <w:rPr>
      <w:i/>
      <w:iCs/>
      <w:color w:val="404040" w:themeColor="text1" w:themeTint="BF"/>
    </w:rPr>
  </w:style>
  <w:style w:type="numbering" w:customStyle="1" w:styleId="StyleBulletedSymbolsymbol11ptLeft4cmHanging05">
    <w:name w:val="Style Bulleted Symbol (symbol) 11 pt Left:  4 cm Hanging:  0.5 ..."/>
    <w:basedOn w:val="NoList"/>
    <w:rsid w:val="00AF0FAD"/>
    <w:pPr>
      <w:numPr>
        <w:numId w:val="1"/>
      </w:numPr>
    </w:pPr>
  </w:style>
  <w:style w:type="numbering" w:customStyle="1" w:styleId="StyleBulletedSymbolsymbol11ptLeft4cmHanging051">
    <w:name w:val="Style Bulleted Symbol (symbol) 11 pt Left:  4 cm Hanging:  0.5 ...1"/>
    <w:basedOn w:val="NoList"/>
    <w:rsid w:val="00AF0FAD"/>
    <w:pPr>
      <w:numPr>
        <w:numId w:val="2"/>
      </w:numPr>
    </w:pPr>
  </w:style>
  <w:style w:type="numbering" w:customStyle="1" w:styleId="BoxBulletedList">
    <w:name w:val="Box Bulleted List"/>
    <w:uiPriority w:val="99"/>
    <w:rsid w:val="00AF0FAD"/>
    <w:pPr>
      <w:numPr>
        <w:numId w:val="8"/>
      </w:numPr>
    </w:pPr>
  </w:style>
  <w:style w:type="paragraph" w:customStyle="1" w:styleId="TableText">
    <w:name w:val="Table Text"/>
    <w:basedOn w:val="Normal"/>
    <w:semiHidden/>
    <w:rsid w:val="00AF0FAD"/>
    <w:pPr>
      <w:spacing w:before="100" w:line="264" w:lineRule="auto"/>
    </w:pPr>
    <w:rPr>
      <w:rFonts w:ascii="Calibri" w:eastAsia="Batang" w:hAnsi="Calibri" w:cstheme="minorBidi"/>
      <w:sz w:val="24"/>
    </w:rPr>
  </w:style>
  <w:style w:type="character" w:customStyle="1" w:styleId="TableChartFigureHeadingChar">
    <w:name w:val="Table/Chart/Figure Heading Char"/>
    <w:basedOn w:val="DefaultParagraphFont"/>
    <w:link w:val="TableChartFigureHeading"/>
    <w:rsid w:val="00AF0FAD"/>
    <w:rPr>
      <w:rFonts w:asciiTheme="minorHAnsi" w:eastAsiaTheme="minorEastAsia" w:hAnsiTheme="minorHAnsi" w:cstheme="minorBidi"/>
      <w:b/>
      <w:color w:val="002C47" w:themeColor="accent1"/>
      <w:bdr w:val="none" w:sz="0" w:space="0" w:color="auto" w:frame="1"/>
    </w:rPr>
  </w:style>
  <w:style w:type="character" w:customStyle="1" w:styleId="OutlineNumbered1Char">
    <w:name w:val="Outline Numbered 1 Char"/>
    <w:basedOn w:val="TableChartFigureHeadingChar"/>
    <w:link w:val="OutlineNumbered1"/>
    <w:semiHidden/>
    <w:rsid w:val="00AF0FAD"/>
    <w:rPr>
      <w:rFonts w:asciiTheme="minorHAnsi" w:eastAsia="Times New Roman" w:hAnsiTheme="minorHAnsi" w:cstheme="minorBidi"/>
      <w:b w:val="0"/>
      <w:color w:val="002C47" w:themeColor="accent1"/>
      <w:spacing w:val="15"/>
      <w:bdr w:val="none" w:sz="0" w:space="0" w:color="auto" w:frame="1"/>
      <w:lang w:eastAsia="en-AU"/>
    </w:rPr>
  </w:style>
  <w:style w:type="table" w:customStyle="1" w:styleId="BlueBox">
    <w:name w:val="Blue Box"/>
    <w:basedOn w:val="TableNormal"/>
    <w:uiPriority w:val="99"/>
    <w:rsid w:val="00AF0FAD"/>
    <w:tblPr>
      <w:tblCellMar>
        <w:top w:w="57" w:type="dxa"/>
        <w:left w:w="284" w:type="dxa"/>
        <w:bottom w:w="284" w:type="dxa"/>
        <w:right w:w="284" w:type="dxa"/>
      </w:tblCellMar>
    </w:tblPr>
    <w:tcPr>
      <w:shd w:val="clear" w:color="auto" w:fill="EAF6F0"/>
    </w:tcPr>
  </w:style>
  <w:style w:type="paragraph" w:customStyle="1" w:styleId="TableChartFigureHeading">
    <w:name w:val="Table/Chart/Figure Heading"/>
    <w:basedOn w:val="Normal"/>
    <w:next w:val="Normal"/>
    <w:link w:val="TableChartFigureHeadingChar"/>
    <w:qFormat/>
    <w:rsid w:val="00AF0FAD"/>
    <w:pPr>
      <w:keepNext/>
      <w:pBdr>
        <w:top w:val="single" w:sz="12" w:space="6" w:color="38AFCF" w:themeColor="text2"/>
      </w:pBdr>
      <w:spacing w:before="240" w:after="120"/>
      <w:outlineLvl w:val="1"/>
    </w:pPr>
    <w:rPr>
      <w:rFonts w:eastAsiaTheme="minorEastAsia" w:cstheme="minorBidi"/>
      <w:b/>
      <w:color w:val="002C47" w:themeColor="accent1"/>
      <w:bdr w:val="none" w:sz="0" w:space="0" w:color="auto" w:frame="1"/>
      <w:lang w:eastAsia="en-US"/>
    </w:rPr>
  </w:style>
  <w:style w:type="paragraph" w:customStyle="1" w:styleId="TableChartFigureSource">
    <w:name w:val="Table/Chart/Figure Source"/>
    <w:next w:val="Normal"/>
    <w:link w:val="TableChartFigureSourceChar"/>
    <w:uiPriority w:val="1"/>
    <w:qFormat/>
    <w:rsid w:val="00AF0FAD"/>
    <w:pPr>
      <w:pBdr>
        <w:bottom w:val="single" w:sz="12" w:space="6" w:color="38AFCF" w:themeColor="text2"/>
      </w:pBdr>
      <w:tabs>
        <w:tab w:val="left" w:pos="0"/>
      </w:tabs>
      <w:spacing w:before="80" w:after="120"/>
    </w:pPr>
    <w:rPr>
      <w:rFonts w:asciiTheme="minorHAnsi" w:eastAsiaTheme="minorEastAsia" w:hAnsiTheme="minorHAnsi" w:cstheme="minorBidi"/>
      <w:sz w:val="17"/>
      <w:bdr w:val="none" w:sz="0" w:space="0" w:color="auto" w:frame="1"/>
      <w:lang w:eastAsia="en-AU"/>
    </w:rPr>
  </w:style>
  <w:style w:type="character" w:customStyle="1" w:styleId="TableChartFigureSourceChar">
    <w:name w:val="Table/Chart/Figure Source Char"/>
    <w:basedOn w:val="DashChar"/>
    <w:link w:val="TableChartFigureSource"/>
    <w:uiPriority w:val="1"/>
    <w:rsid w:val="00AF0FAD"/>
    <w:rPr>
      <w:rFonts w:asciiTheme="minorHAnsi" w:eastAsiaTheme="minorEastAsia" w:hAnsiTheme="minorHAnsi" w:cstheme="minorBidi"/>
      <w:sz w:val="17"/>
      <w:bdr w:val="none" w:sz="0" w:space="0" w:color="auto" w:frame="1"/>
      <w:lang w:eastAsia="en-AU"/>
    </w:rPr>
  </w:style>
  <w:style w:type="paragraph" w:customStyle="1" w:styleId="OutlineNumbered2">
    <w:name w:val="Outline Numbered 2"/>
    <w:basedOn w:val="Normal"/>
    <w:link w:val="OutlineNumbered2Char"/>
    <w:semiHidden/>
    <w:rsid w:val="00AF0FAD"/>
    <w:pPr>
      <w:numPr>
        <w:ilvl w:val="1"/>
        <w:numId w:val="11"/>
      </w:numPr>
    </w:pPr>
    <w:rPr>
      <w:rFonts w:cstheme="minorBidi"/>
      <w:color w:val="002C47" w:themeColor="accent1"/>
      <w:spacing w:val="15"/>
      <w:bdr w:val="none" w:sz="0" w:space="0" w:color="auto" w:frame="1"/>
    </w:rPr>
  </w:style>
  <w:style w:type="character" w:customStyle="1" w:styleId="OutlineNumbered2Char">
    <w:name w:val="Outline Numbered 2 Char"/>
    <w:basedOn w:val="TableChartFigureHeadingChar"/>
    <w:link w:val="OutlineNumbered2"/>
    <w:semiHidden/>
    <w:rsid w:val="00AF0FAD"/>
    <w:rPr>
      <w:rFonts w:asciiTheme="minorHAnsi" w:eastAsia="Times New Roman" w:hAnsiTheme="minorHAnsi" w:cstheme="minorBidi"/>
      <w:b w:val="0"/>
      <w:color w:val="002C47" w:themeColor="accent1"/>
      <w:spacing w:val="15"/>
      <w:bdr w:val="none" w:sz="0" w:space="0" w:color="auto" w:frame="1"/>
      <w:lang w:eastAsia="en-AU"/>
    </w:rPr>
  </w:style>
  <w:style w:type="paragraph" w:customStyle="1" w:styleId="OutlineNumbered3">
    <w:name w:val="Outline Numbered 3"/>
    <w:basedOn w:val="Normal"/>
    <w:link w:val="OutlineNumbered3Char"/>
    <w:semiHidden/>
    <w:rsid w:val="00AF0FAD"/>
    <w:pPr>
      <w:numPr>
        <w:ilvl w:val="2"/>
        <w:numId w:val="11"/>
      </w:numPr>
    </w:pPr>
    <w:rPr>
      <w:rFonts w:cstheme="minorBidi"/>
      <w:color w:val="002C47" w:themeColor="accent1"/>
      <w:spacing w:val="15"/>
      <w:bdr w:val="none" w:sz="0" w:space="0" w:color="auto" w:frame="1"/>
    </w:rPr>
  </w:style>
  <w:style w:type="character" w:customStyle="1" w:styleId="OutlineNumbered3Char">
    <w:name w:val="Outline Numbered 3 Char"/>
    <w:basedOn w:val="TableChartFigureHeadingChar"/>
    <w:link w:val="OutlineNumbered3"/>
    <w:semiHidden/>
    <w:rsid w:val="00AF0FAD"/>
    <w:rPr>
      <w:rFonts w:asciiTheme="minorHAnsi" w:eastAsia="Times New Roman" w:hAnsiTheme="minorHAnsi" w:cstheme="minorBidi"/>
      <w:b w:val="0"/>
      <w:color w:val="002C47" w:themeColor="accent1"/>
      <w:spacing w:val="15"/>
      <w:bdr w:val="none" w:sz="0" w:space="0" w:color="auto" w:frame="1"/>
      <w:lang w:eastAsia="en-AU"/>
    </w:rPr>
  </w:style>
  <w:style w:type="character" w:customStyle="1" w:styleId="QuoteChar">
    <w:name w:val="Quote Char"/>
    <w:basedOn w:val="DefaultParagraphFont"/>
    <w:link w:val="Quote"/>
    <w:uiPriority w:val="99"/>
    <w:rsid w:val="00AF0FAD"/>
    <w:rPr>
      <w:rFonts w:asciiTheme="minorHAnsi" w:eastAsia="Times New Roman" w:hAnsiTheme="minorHAnsi"/>
      <w:i/>
      <w:iCs/>
      <w:color w:val="404040" w:themeColor="text1" w:themeTint="BF"/>
      <w:lang w:eastAsia="en-AU"/>
    </w:rPr>
  </w:style>
  <w:style w:type="paragraph" w:customStyle="1" w:styleId="ChartGraphic">
    <w:name w:val="Chart Graphic"/>
    <w:basedOn w:val="Normal"/>
    <w:rsid w:val="00AF0FAD"/>
    <w:pPr>
      <w:keepNext/>
      <w:autoSpaceDE/>
      <w:autoSpaceDN/>
      <w:adjustRightInd/>
      <w:spacing w:before="0" w:after="0"/>
    </w:pPr>
  </w:style>
  <w:style w:type="table" w:customStyle="1" w:styleId="SidebySideChartFigureTable">
    <w:name w:val="Side by Side Chart/Figure Table"/>
    <w:basedOn w:val="TableNormal"/>
    <w:uiPriority w:val="99"/>
    <w:rsid w:val="00AF0FAD"/>
    <w:tblPr/>
  </w:style>
  <w:style w:type="paragraph" w:customStyle="1" w:styleId="TableChartFiguresecondheading">
    <w:name w:val="Table/Chart/Figure second heading"/>
    <w:basedOn w:val="TableChartFigureHeading"/>
    <w:qFormat/>
    <w:rsid w:val="00AF0FAD"/>
    <w:pPr>
      <w:pBdr>
        <w:top w:val="none" w:sz="0" w:space="0" w:color="auto"/>
      </w:pBdr>
      <w:spacing w:before="120"/>
      <w:outlineLvl w:val="2"/>
    </w:pPr>
    <w:rPr>
      <w:b w:val="0"/>
      <w:bCs/>
      <w:color w:val="2F8361" w:themeColor="accent4"/>
    </w:rPr>
  </w:style>
  <w:style w:type="paragraph" w:customStyle="1" w:styleId="TableColumnHeadingLeft">
    <w:name w:val="Table Column Heading Left"/>
    <w:basedOn w:val="Normal"/>
    <w:rsid w:val="00AF0FAD"/>
    <w:pPr>
      <w:autoSpaceDE/>
      <w:autoSpaceDN/>
      <w:adjustRightInd/>
      <w:spacing w:before="40" w:after="40" w:line="276" w:lineRule="auto"/>
    </w:pPr>
    <w:rPr>
      <w:rFonts w:eastAsiaTheme="minorEastAsia"/>
      <w:b/>
      <w:color w:val="0F3A5D" w:themeColor="accent2" w:themeShade="80"/>
      <w:bdr w:val="none" w:sz="0" w:space="0" w:color="auto" w:frame="1"/>
    </w:rPr>
  </w:style>
  <w:style w:type="paragraph" w:customStyle="1" w:styleId="TableColumnHeadingRight">
    <w:name w:val="Table Column Heading Right"/>
    <w:basedOn w:val="Normal"/>
    <w:rsid w:val="00AF0FAD"/>
    <w:pPr>
      <w:autoSpaceDE/>
      <w:autoSpaceDN/>
      <w:adjustRightInd/>
      <w:spacing w:before="40" w:after="40" w:line="276" w:lineRule="auto"/>
      <w:jc w:val="right"/>
    </w:pPr>
    <w:rPr>
      <w:rFonts w:eastAsiaTheme="minorEastAsia"/>
      <w:b/>
      <w:color w:val="0F3A5D" w:themeColor="accent2" w:themeShade="80"/>
      <w:bdr w:val="none" w:sz="0" w:space="0" w:color="auto" w:frame="1"/>
    </w:rPr>
  </w:style>
  <w:style w:type="paragraph" w:customStyle="1" w:styleId="TableTextRight">
    <w:name w:val="Table Text Right"/>
    <w:basedOn w:val="Normal"/>
    <w:rsid w:val="00AF0FAD"/>
    <w:pPr>
      <w:autoSpaceDE/>
      <w:autoSpaceDN/>
      <w:adjustRightInd/>
      <w:spacing w:before="20" w:after="20"/>
      <w:jc w:val="right"/>
    </w:pPr>
    <w:rPr>
      <w:rFonts w:eastAsiaTheme="minorEastAsia" w:cstheme="minorBidi"/>
      <w:color w:val="000000"/>
      <w:lang w:eastAsia="en-US"/>
    </w:rPr>
  </w:style>
  <w:style w:type="paragraph" w:customStyle="1" w:styleId="Tabletextleftindent">
    <w:name w:val="Table text left indent"/>
    <w:basedOn w:val="Normal"/>
    <w:qFormat/>
    <w:rsid w:val="00AF0FAD"/>
    <w:pPr>
      <w:autoSpaceDE/>
      <w:autoSpaceDN/>
      <w:adjustRightInd/>
      <w:spacing w:before="20" w:after="20"/>
      <w:ind w:left="284"/>
    </w:pPr>
    <w:rPr>
      <w:rFonts w:eastAsiaTheme="minorEastAsia"/>
      <w:i/>
      <w:iCs/>
    </w:rPr>
  </w:style>
  <w:style w:type="table" w:customStyle="1" w:styleId="CPOPSnapshotTable">
    <w:name w:val="CPOP Snapshot Table"/>
    <w:basedOn w:val="TableNormal"/>
    <w:uiPriority w:val="99"/>
    <w:rsid w:val="00AF0FAD"/>
    <w:tblPr>
      <w:tblStyleColBandSize w:val="1"/>
      <w:tblBorders>
        <w:top w:val="single" w:sz="4" w:space="0" w:color="EBE9E8" w:themeColor="accent5" w:themeTint="33"/>
        <w:bottom w:val="single" w:sz="4" w:space="0" w:color="EBE9E8" w:themeColor="accent5" w:themeTint="33"/>
        <w:insideH w:val="single" w:sz="4" w:space="0" w:color="EBE9E8" w:themeColor="accent5" w:themeTint="33"/>
        <w:insideV w:val="single" w:sz="4" w:space="0" w:color="FFFFFF" w:themeColor="background1"/>
      </w:tblBorders>
    </w:tblPr>
    <w:tcPr>
      <w:shd w:val="clear" w:color="auto" w:fill="auto"/>
    </w:tcPr>
    <w:tblStylePr w:type="firstRow">
      <w:tblPr/>
      <w:tcPr>
        <w:tcBorders>
          <w:bottom w:val="single" w:sz="4" w:space="0" w:color="002C47" w:themeColor="accent1"/>
          <w:insideV w:val="single" w:sz="4" w:space="0" w:color="FFFFFF" w:themeColor="background1"/>
        </w:tcBorders>
        <w:shd w:val="clear" w:color="auto" w:fill="EBE9E8" w:themeFill="accent5" w:themeFillTint="33"/>
      </w:tcPr>
    </w:tblStylePr>
    <w:tblStylePr w:type="lastRow">
      <w:tblPr/>
      <w:tcPr>
        <w:tcBorders>
          <w:bottom w:val="single" w:sz="4" w:space="0" w:color="002C47" w:themeColor="accent1"/>
        </w:tcBorders>
        <w:shd w:val="clear" w:color="auto" w:fill="auto"/>
      </w:tcPr>
    </w:tblStylePr>
    <w:tblStylePr w:type="band1Vert">
      <w:tblPr/>
      <w:tcPr>
        <w:tcBorders>
          <w:insideV w:val="single" w:sz="4" w:space="0" w:color="FFFFFF" w:themeColor="background1"/>
        </w:tcBorders>
        <w:shd w:val="clear" w:color="auto" w:fill="auto"/>
      </w:tcPr>
    </w:tblStylePr>
    <w:tblStylePr w:type="band2Vert">
      <w:tblPr/>
      <w:tcPr>
        <w:tcBorders>
          <w:insideV w:val="single" w:sz="4" w:space="0" w:color="FFFFFF" w:themeColor="background1"/>
        </w:tcBorders>
        <w:shd w:val="clear" w:color="auto" w:fill="auto"/>
      </w:tcPr>
    </w:tblStylePr>
  </w:style>
  <w:style w:type="character" w:styleId="CommentReference">
    <w:name w:val="annotation reference"/>
    <w:basedOn w:val="DefaultParagraphFont"/>
    <w:uiPriority w:val="99"/>
    <w:semiHidden/>
    <w:unhideWhenUsed/>
    <w:rsid w:val="00192852"/>
    <w:rPr>
      <w:sz w:val="16"/>
      <w:szCs w:val="16"/>
    </w:rPr>
  </w:style>
  <w:style w:type="paragraph" w:styleId="CommentText">
    <w:name w:val="annotation text"/>
    <w:basedOn w:val="Normal"/>
    <w:link w:val="CommentTextChar"/>
    <w:uiPriority w:val="99"/>
    <w:unhideWhenUsed/>
    <w:rsid w:val="00192852"/>
    <w:pPr>
      <w:autoSpaceDE/>
      <w:autoSpaceDN/>
      <w:adjustRightInd/>
      <w:spacing w:before="120" w:after="160"/>
    </w:pPr>
    <w:rPr>
      <w:rFonts w:eastAsiaTheme="minorHAnsi" w:cstheme="minorBidi"/>
      <w:kern w:val="2"/>
      <w:lang w:eastAsia="en-US"/>
      <w14:ligatures w14:val="standardContextual"/>
    </w:rPr>
  </w:style>
  <w:style w:type="character" w:customStyle="1" w:styleId="CommentTextChar">
    <w:name w:val="Comment Text Char"/>
    <w:basedOn w:val="DefaultParagraphFont"/>
    <w:link w:val="CommentText"/>
    <w:uiPriority w:val="99"/>
    <w:rsid w:val="00192852"/>
    <w:rPr>
      <w:rFonts w:asciiTheme="minorHAnsi" w:hAnsiTheme="minorHAnsi" w:cstheme="minorBidi"/>
      <w:kern w:val="2"/>
      <w14:ligatures w14:val="standardContextual"/>
    </w:rPr>
  </w:style>
  <w:style w:type="paragraph" w:styleId="CommentSubject">
    <w:name w:val="annotation subject"/>
    <w:basedOn w:val="CommentText"/>
    <w:next w:val="CommentText"/>
    <w:link w:val="CommentSubjectChar"/>
    <w:semiHidden/>
    <w:rsid w:val="00C54FB4"/>
    <w:pPr>
      <w:autoSpaceDE w:val="0"/>
      <w:autoSpaceDN w:val="0"/>
      <w:adjustRightInd w:val="0"/>
      <w:spacing w:before="60" w:after="60"/>
    </w:pPr>
    <w:rPr>
      <w:rFonts w:eastAsia="Times New Roman" w:cs="Times New Roman"/>
      <w:b/>
      <w:bCs/>
      <w:kern w:val="0"/>
      <w:lang w:eastAsia="en-AU"/>
      <w14:ligatures w14:val="none"/>
    </w:rPr>
  </w:style>
  <w:style w:type="character" w:customStyle="1" w:styleId="CommentSubjectChar">
    <w:name w:val="Comment Subject Char"/>
    <w:basedOn w:val="CommentTextChar"/>
    <w:link w:val="CommentSubject"/>
    <w:semiHidden/>
    <w:rsid w:val="00C54FB4"/>
    <w:rPr>
      <w:rFonts w:asciiTheme="minorHAnsi" w:eastAsia="Times New Roman" w:hAnsiTheme="minorHAnsi" w:cstheme="minorBidi"/>
      <w:b/>
      <w:bCs/>
      <w:kern w:val="2"/>
      <w:lang w:eastAsia="en-AU"/>
      <w14:ligatures w14:val="standardContextual"/>
    </w:rPr>
  </w:style>
  <w:style w:type="character" w:styleId="Mention">
    <w:name w:val="Mention"/>
    <w:basedOn w:val="DefaultParagraphFont"/>
    <w:uiPriority w:val="99"/>
    <w:semiHidden/>
    <w:rsid w:val="00C54FB4"/>
    <w:rPr>
      <w:color w:val="2B579A"/>
      <w:shd w:val="clear" w:color="auto" w:fill="E1DFDD"/>
    </w:rPr>
  </w:style>
  <w:style w:type="paragraph" w:customStyle="1" w:styleId="Title-StateTerritory">
    <w:name w:val="Title - State/Territory"/>
    <w:basedOn w:val="Normal"/>
    <w:rsid w:val="00AF0FAD"/>
    <w:pPr>
      <w:spacing w:before="0" w:after="560" w:line="216" w:lineRule="auto"/>
      <w:jc w:val="right"/>
      <w:outlineLvl w:val="0"/>
    </w:pPr>
    <w:rPr>
      <w:rFonts w:ascii="Calibri" w:hAnsi="Calibri"/>
      <w:color w:val="FFFFFF" w:themeColor="background1"/>
      <w:spacing w:val="-14"/>
      <w:sz w:val="40"/>
      <w:szCs w:val="56"/>
    </w:rPr>
  </w:style>
  <w:style w:type="paragraph" w:customStyle="1" w:styleId="Title-PopulationStatement">
    <w:name w:val="Title - Population Statement"/>
    <w:basedOn w:val="Title-StateTerritory"/>
    <w:qFormat/>
    <w:rsid w:val="00AF0FAD"/>
    <w:pPr>
      <w:spacing w:after="0"/>
    </w:pPr>
  </w:style>
  <w:style w:type="paragraph" w:customStyle="1" w:styleId="TableTextLeft">
    <w:name w:val="Table Text Left"/>
    <w:basedOn w:val="Normal"/>
    <w:qFormat/>
    <w:rsid w:val="00AF0FAD"/>
    <w:pPr>
      <w:autoSpaceDE/>
      <w:autoSpaceDN/>
      <w:adjustRightInd/>
      <w:spacing w:before="20" w:after="20"/>
    </w:pPr>
    <w:rPr>
      <w:rFonts w:eastAsiaTheme="minorEastAsia"/>
      <w:bCs/>
      <w:color w:val="000000" w:themeColor="text1"/>
      <w:bdr w:val="none" w:sz="0" w:space="0" w:color="auto" w:frame="1"/>
    </w:rPr>
  </w:style>
  <w:style w:type="paragraph" w:customStyle="1" w:styleId="TableChartFiguresecondheading-Side-by-side">
    <w:name w:val="Table/Chart/Figure second heading - Side-by-side"/>
    <w:basedOn w:val="TableChartFiguresecondheading"/>
    <w:qFormat/>
    <w:rsid w:val="00AF0FAD"/>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91967862">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entre%20for%20Population\CPOP%20Snapshot%20Template.dotx" TargetMode="External"/></Relationships>
</file>

<file path=word/theme/theme1.xml><?xml version="1.0" encoding="utf-8"?>
<a:theme xmlns:a="http://schemas.openxmlformats.org/drawingml/2006/main" name="TSYBrand">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0f7cc3-c266-472c-a05b-c6f864bb8450">
      <Value>76</Value>
      <Value>97</Value>
      <Value>78</Value>
      <Value>1</Value>
    </TaxCatchAll>
    <_dlc_DocId xmlns="fe39d773-a83d-4623-ae74-f25711a76616">KFKJJFZ4YKUM-1581742123-2921</_dlc_DocId>
    <_dlc_DocIdUrl xmlns="fe39d773-a83d-4623-ae74-f25711a76616">
      <Url>https://austreasury.sharepoint.com/sites/cenpop-function/_layouts/15/DocIdRedir.aspx?ID=KFKJJFZ4YKUM-1581742123-2921</Url>
      <Description>KFKJJFZ4YKUM-1581742123-2921</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e0f10d57-dbf2-40fa-aa1b-d2e0ecec6691</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lcf76f155ced4ddcb4097134ff3c332f xmlns="42f9a59b-0137-452b-8ae7-8982314ddc2f">
      <Terms xmlns="http://schemas.microsoft.com/office/infopath/2007/PartnerControls"/>
    </lcf76f155ced4ddcb4097134ff3c332f>
    <de4344074cba4e98bbe1fa5c4b47b5e2 xmlns="8a0f7cc3-c266-472c-a05b-c6f864bb8450">
      <Terms xmlns="http://schemas.microsoft.com/office/infopath/2007/PartnerControls"/>
    </de4344074cba4e98bbe1fa5c4b47b5e2>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Population</TermName>
          <TermId xmlns="http://schemas.microsoft.com/office/infopath/2007/PartnerControls">dfc189bb-46ec-4771-b471-77807c301c0c</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Population - general</TermName>
          <TermId xmlns="http://schemas.microsoft.com/office/infopath/2007/PartnerControls">1fad4074-b2d1-43c5-90c7-343fb02489f8</TermId>
        </TermInfo>
      </Terms>
    </gfba5f33532c49208d2320ce38cc3c2b>
    <TSY_ModifiedByDivision xmlns="8a0f7cc3-c266-472c-a05b-c6f864bb8450">Macroeconomic Group - Macroeconomic Conditions and Population Division</TSY_ModifiedByDivision>
    <TSY_CreatedByDivision xmlns="8a0f7cc3-c266-472c-a05b-c6f864bb8450">Macroeconomic Group - Macroeconomic Conditions and Population Division</TSY_CreatedByDivi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571B34DE557A49A844A497C42917F5" ma:contentTypeVersion="15" ma:contentTypeDescription="Create a new document." ma:contentTypeScope="" ma:versionID="55f3be0ecf991f4558e40de8b27afc22">
  <xsd:schema xmlns:xsd="http://www.w3.org/2001/XMLSchema" xmlns:xs="http://www.w3.org/2001/XMLSchema" xmlns:p="http://schemas.microsoft.com/office/2006/metadata/properties" xmlns:ns2="fe39d773-a83d-4623-ae74-f25711a76616" xmlns:ns3="8a0f7cc3-c266-472c-a05b-c6f864bb8450" xmlns:ns4="42f9a59b-0137-452b-8ae7-8982314ddc2f" targetNamespace="http://schemas.microsoft.com/office/2006/metadata/properties" ma:root="true" ma:fieldsID="25a466d9c564cd0f904dfd57b777b0fe" ns2:_="" ns3:_="" ns4:_="">
    <xsd:import namespace="fe39d773-a83d-4623-ae74-f25711a76616"/>
    <xsd:import namespace="8a0f7cc3-c266-472c-a05b-c6f864bb8450"/>
    <xsd:import namespace="42f9a59b-0137-452b-8ae7-8982314ddc2f"/>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de4344074cba4e98bbe1fa5c4b47b5e2"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3:TSY_CreatedByDivision" minOccurs="0"/>
                <xsd:element ref="ns3:TSY_ModifiedByDivis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Population|dfc189bb-46ec-4771-b471-77807c301c0c"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d30ce89a-1134-4700-94d0-04c364853b4b"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ecd10e0-8510-4710-9b20-d817c2b0e527"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e1836263-94d0-4953-b054-95b6ac1c6ed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1da8ad6-4f00-43fc-8358-94d0f8dade0d}"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1da8ad6-4f00-43fc-8358-94d0f8dade0d}"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de4344074cba4e98bbe1fa5c4b47b5e2" ma:index="24" nillable="true" ma:taxonomy="true" ma:internalName="de4344074cba4e98bbe1fa5c4b47b5e2" ma:taxonomyFieldName="Project" ma:displayName="Project" ma:default="" ma:fieldId="{de434407-4cba-4e98-bbe1-fa5c4b47b5e2}" ma:sspId="218240cd-c75f-40bd-87f4-262ac964b25b" ma:termSetId="649ad160-e6c3-41d9-a3c9-274de9f4b258" ma:anchorId="00000000-0000-0000-0000-000000000000" ma:open="true" ma:isKeyword="fals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9a59b-0137-452b-8ae7-8982314ddc2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C9EF1C-25C2-48EA-9C02-F5D0102C6A46}">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42f9a59b-0137-452b-8ae7-8982314ddc2f"/>
    <ds:schemaRef ds:uri="8a0f7cc3-c266-472c-a05b-c6f864bb8450"/>
    <ds:schemaRef ds:uri="fe39d773-a83d-4623-ae74-f25711a76616"/>
    <ds:schemaRef ds:uri="http://purl.org/dc/dcmitype/"/>
  </ds:schemaRefs>
</ds:datastoreItem>
</file>

<file path=customXml/itemProps2.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3.xml><?xml version="1.0" encoding="utf-8"?>
<ds:datastoreItem xmlns:ds="http://schemas.openxmlformats.org/officeDocument/2006/customXml" ds:itemID="{732BED60-4C96-41B2-87B3-D6A0AEBDC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42f9a59b-0137-452b-8ae7-8982314dd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79CAF-1BBE-4179-A183-6298AA0F529A}">
  <ds:schemaRefs>
    <ds:schemaRef ds:uri="http://schemas.microsoft.com/sharepoint/v3/contenttype/forms"/>
  </ds:schemaRefs>
</ds:datastoreItem>
</file>

<file path=customXml/itemProps5.xml><?xml version="1.0" encoding="utf-8"?>
<ds:datastoreItem xmlns:ds="http://schemas.openxmlformats.org/officeDocument/2006/customXml" ds:itemID="{B26149FD-129B-4DCF-87FC-7BACDD7B19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CPOP Snapshot Template.dotx</Template>
  <TotalTime>110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2025 Population Statement</vt:lpstr>
    </vt:vector>
  </TitlesOfParts>
  <Company>Australian Government - The Treasury</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Population Statement</dc:title>
  <dc:subject>Australia snapshot</dc:subject>
  <dc:creator>Australian Government</dc:creator>
  <cp:keywords/>
  <dc:description/>
  <cp:revision>18</cp:revision>
  <cp:lastPrinted>2026-01-07T04:36:00Z</cp:lastPrinted>
  <dcterms:created xsi:type="dcterms:W3CDTF">2025-12-17T04:24:00Z</dcterms:created>
  <dcterms:modified xsi:type="dcterms:W3CDTF">2026-01-08T03:33:00Z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462b302f,5a36fc4f</vt:lpwstr>
  </property>
  <property fmtid="{D5CDD505-2E9C-101B-9397-08002B2CF9AE}" pid="3" name="ClassificationContentMarkingFooterFontProps">
    <vt:lpwstr>#ff0000,12,Calibri</vt:lpwstr>
  </property>
  <property fmtid="{D5CDD505-2E9C-101B-9397-08002B2CF9AE}" pid="4" name="ClassificationContentMarkingFooterText">
    <vt:lpwstr>OFFICIAL</vt:lpwstr>
  </property>
  <property fmtid="{D5CDD505-2E9C-101B-9397-08002B2CF9AE}" pid="5" name="ContentTypeId">
    <vt:lpwstr>0x010100CC571B34DE557A49A844A497C42917F5</vt:lpwstr>
  </property>
  <property fmtid="{D5CDD505-2E9C-101B-9397-08002B2CF9AE}" pid="6" name="eTheme">
    <vt:lpwstr>1;#Population|dfc189bb-46ec-4771-b471-77807c301c0c</vt:lpwstr>
  </property>
  <property fmtid="{D5CDD505-2E9C-101B-9397-08002B2CF9AE}" pid="7" name="_dlc_DocIdItemGuid">
    <vt:lpwstr>6b8faede-7446-4420-b3d7-9c2f5e3484bb</vt:lpwstr>
  </property>
  <property fmtid="{D5CDD505-2E9C-101B-9397-08002B2CF9AE}" pid="8" name="Project">
    <vt:lpwstr/>
  </property>
  <property fmtid="{D5CDD505-2E9C-101B-9397-08002B2CF9AE}" pid="9" name="TSYStatus">
    <vt:lpwstr/>
  </property>
  <property fmtid="{D5CDD505-2E9C-101B-9397-08002B2CF9AE}" pid="10" name="MediaServiceImageTags">
    <vt:lpwstr/>
  </property>
  <property fmtid="{D5CDD505-2E9C-101B-9397-08002B2CF9AE}" pid="11" name="eDocumentType">
    <vt:lpwstr>97;#Analysis|b383e841-c58a-4c9d-92c1-6b13b35f5bdb</vt:lpwstr>
  </property>
  <property fmtid="{D5CDD505-2E9C-101B-9397-08002B2CF9AE}" pid="12" name="eTopic">
    <vt:lpwstr>78;#Population - general|1fad4074-b2d1-43c5-90c7-343fb02489f8</vt:lpwstr>
  </property>
  <property fmtid="{D5CDD505-2E9C-101B-9397-08002B2CF9AE}" pid="13" name="eActivity">
    <vt:lpwstr>76;#Planning|e0f10d57-dbf2-40fa-aa1b-d2e0ecec6691</vt:lpwstr>
  </property>
  <property fmtid="{D5CDD505-2E9C-101B-9397-08002B2CF9AE}" pid="14" name="docLang">
    <vt:lpwstr>en</vt:lpwstr>
  </property>
  <property fmtid="{D5CDD505-2E9C-101B-9397-08002B2CF9AE}" pid="15" name="MSIP_Label_4f932d64-9ab1-4d9b-81d2-a3a8b82dd47d_Enabled">
    <vt:lpwstr>true</vt:lpwstr>
  </property>
  <property fmtid="{D5CDD505-2E9C-101B-9397-08002B2CF9AE}" pid="16" name="MSIP_Label_4f932d64-9ab1-4d9b-81d2-a3a8b82dd47d_SetDate">
    <vt:lpwstr>2026-01-08T03:33:03Z</vt:lpwstr>
  </property>
  <property fmtid="{D5CDD505-2E9C-101B-9397-08002B2CF9AE}" pid="17" name="MSIP_Label_4f932d64-9ab1-4d9b-81d2-a3a8b82dd47d_Method">
    <vt:lpwstr>Privileged</vt:lpwstr>
  </property>
  <property fmtid="{D5CDD505-2E9C-101B-9397-08002B2CF9AE}" pid="18" name="MSIP_Label_4f932d64-9ab1-4d9b-81d2-a3a8b82dd47d_Name">
    <vt:lpwstr>OFFICIAL No Visual Marking</vt:lpwstr>
  </property>
  <property fmtid="{D5CDD505-2E9C-101B-9397-08002B2CF9AE}" pid="19" name="MSIP_Label_4f932d64-9ab1-4d9b-81d2-a3a8b82dd47d_SiteId">
    <vt:lpwstr>214f1646-2021-47cc-8397-e3d3a7ba7d9d</vt:lpwstr>
  </property>
  <property fmtid="{D5CDD505-2E9C-101B-9397-08002B2CF9AE}" pid="20" name="MSIP_Label_4f932d64-9ab1-4d9b-81d2-a3a8b82dd47d_ActionId">
    <vt:lpwstr>943c23d4-75cf-44b7-92f3-e33efd38ffb5</vt:lpwstr>
  </property>
  <property fmtid="{D5CDD505-2E9C-101B-9397-08002B2CF9AE}" pid="21" name="MSIP_Label_4f932d64-9ab1-4d9b-81d2-a3a8b82dd47d_ContentBits">
    <vt:lpwstr>0</vt:lpwstr>
  </property>
  <property fmtid="{D5CDD505-2E9C-101B-9397-08002B2CF9AE}" pid="22" name="MSIP_Label_4f932d64-9ab1-4d9b-81d2-a3a8b82dd47d_Tag">
    <vt:lpwstr>10, 0, 1, 1</vt:lpwstr>
  </property>
</Properties>
</file>